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D2E3" w14:textId="40A00614" w:rsidR="002F75AE" w:rsidRPr="00EC3BA4" w:rsidRDefault="002F75AE" w:rsidP="00500A35">
      <w:pPr>
        <w:spacing w:line="276" w:lineRule="auto"/>
        <w:rPr>
          <w:rFonts w:ascii="Times New Roman" w:hAnsi="Times New Roman"/>
          <w:b/>
          <w:sz w:val="28"/>
          <w:szCs w:val="28"/>
        </w:rPr>
      </w:pPr>
      <w:r w:rsidRPr="00EC3BA4">
        <w:rPr>
          <w:rFonts w:ascii="Times New Roman" w:hAnsi="Times New Roman"/>
          <w:b/>
          <w:sz w:val="28"/>
          <w:szCs w:val="28"/>
        </w:rPr>
        <w:t>INSTRUCTIONS:</w:t>
      </w:r>
    </w:p>
    <w:p w14:paraId="7DFBD2E6" w14:textId="44FC8054" w:rsidR="00393FAF" w:rsidRPr="00EC3BA4" w:rsidRDefault="00393FAF" w:rsidP="007479A1">
      <w:pPr>
        <w:pStyle w:val="List"/>
      </w:pPr>
      <w:r w:rsidRPr="00EC3BA4">
        <w:t>When you write a protocol, keep an electronic</w:t>
      </w:r>
      <w:r w:rsidR="008800EE">
        <w:t>, clean (all changes accepted, all comments deleted)</w:t>
      </w:r>
      <w:r w:rsidRPr="00EC3BA4">
        <w:t xml:space="preserve"> copy. You will need to modify this</w:t>
      </w:r>
      <w:r w:rsidR="00C246B8" w:rsidRPr="00EC3BA4">
        <w:t xml:space="preserve"> copy when making changes</w:t>
      </w:r>
      <w:r w:rsidRPr="00EC3BA4">
        <w:t>.</w:t>
      </w:r>
    </w:p>
    <w:p w14:paraId="7BEB22BD" w14:textId="572BEF6A" w:rsidR="00135899" w:rsidRPr="00EC3BA4" w:rsidRDefault="00135899" w:rsidP="00500A35">
      <w:pPr>
        <w:pStyle w:val="List"/>
        <w:spacing w:before="0" w:beforeAutospacing="0" w:after="0" w:afterAutospacing="0" w:line="276" w:lineRule="auto"/>
        <w:ind w:right="0"/>
      </w:pPr>
      <w:r w:rsidRPr="00EC3BA4">
        <w:t>All referenced checklists</w:t>
      </w:r>
      <w:r w:rsidR="00612BBD" w:rsidRPr="00EC3BA4">
        <w:t>,</w:t>
      </w:r>
      <w:r w:rsidRPr="00EC3BA4">
        <w:t xml:space="preserve"> templates</w:t>
      </w:r>
      <w:r w:rsidR="00612BBD" w:rsidRPr="00EC3BA4">
        <w:t>, policies, and manuals</w:t>
      </w:r>
      <w:r w:rsidRPr="00EC3BA4">
        <w:t xml:space="preserve"> can be found in the system Library.</w:t>
      </w:r>
    </w:p>
    <w:p w14:paraId="2057A7AB" w14:textId="0D686269" w:rsidR="007A20D3" w:rsidRPr="00EC3BA4" w:rsidRDefault="00BA7B12" w:rsidP="007A20D3">
      <w:pPr>
        <w:pStyle w:val="List"/>
        <w:spacing w:before="0" w:beforeAutospacing="0" w:after="0" w:afterAutospacing="0" w:line="276" w:lineRule="auto"/>
        <w:ind w:right="0"/>
      </w:pPr>
      <w:r w:rsidRPr="00EC3BA4">
        <w:t xml:space="preserve">As you are writing the protocol, </w:t>
      </w:r>
      <w:r w:rsidRPr="00EC3BA4">
        <w:rPr>
          <w:b/>
          <w:color w:val="FF0000"/>
          <w:u w:val="single"/>
        </w:rPr>
        <w:t>remove all instructions in italics so that they are not contained in the final version of your protocol.</w:t>
      </w:r>
      <w:r w:rsidR="007A20D3" w:rsidRPr="00EC3BA4">
        <w:rPr>
          <w:b/>
          <w:color w:val="FF0000"/>
        </w:rPr>
        <w:t xml:space="preserve"> </w:t>
      </w:r>
      <w:r w:rsidR="007A20D3" w:rsidRPr="00EC3BA4">
        <w:t xml:space="preserve">Depending on the nature of your study, some sections may not be applicable to your research. If </w:t>
      </w:r>
      <w:proofErr w:type="gramStart"/>
      <w:r w:rsidR="007A20D3" w:rsidRPr="00EC3BA4">
        <w:t>so</w:t>
      </w:r>
      <w:proofErr w:type="gramEnd"/>
      <w:r w:rsidR="007A20D3" w:rsidRPr="00EC3BA4">
        <w:t xml:space="preserve"> mark as “N</w:t>
      </w:r>
      <w:r w:rsidR="00B4679B" w:rsidRPr="00EC3BA4">
        <w:t>/</w:t>
      </w:r>
      <w:r w:rsidR="007A20D3" w:rsidRPr="00EC3BA4">
        <w:t xml:space="preserve">A”. </w:t>
      </w:r>
      <w:r w:rsidR="007A20D3" w:rsidRPr="00EC3BA4">
        <w:rPr>
          <w:b/>
          <w:color w:val="FF0000"/>
          <w:u w:val="single"/>
        </w:rPr>
        <w:t xml:space="preserve">Do not delete </w:t>
      </w:r>
      <w:r w:rsidR="007A20D3" w:rsidRPr="00EC3BA4">
        <w:t>the section numbers.</w:t>
      </w:r>
    </w:p>
    <w:p w14:paraId="7DFBD2EB" w14:textId="77777777" w:rsidR="001C7854" w:rsidRPr="00EC3BA4" w:rsidRDefault="001C7854" w:rsidP="00500A35">
      <w:pPr>
        <w:spacing w:line="276" w:lineRule="auto"/>
        <w:rPr>
          <w:rFonts w:ascii="Times New Roman" w:hAnsi="Times New Roman"/>
          <w:b/>
          <w:sz w:val="28"/>
          <w:szCs w:val="28"/>
        </w:rPr>
      </w:pPr>
    </w:p>
    <w:p w14:paraId="7DFBD2EC" w14:textId="77777777" w:rsidR="001C7854" w:rsidRPr="00EC3BA4" w:rsidRDefault="001C7854" w:rsidP="00500A35">
      <w:pPr>
        <w:spacing w:line="276" w:lineRule="auto"/>
        <w:rPr>
          <w:rFonts w:ascii="Times New Roman" w:hAnsi="Times New Roman"/>
          <w:b/>
          <w:sz w:val="28"/>
          <w:szCs w:val="28"/>
        </w:rPr>
      </w:pPr>
      <w:r w:rsidRPr="00EC3BA4">
        <w:rPr>
          <w:rFonts w:ascii="Times New Roman" w:hAnsi="Times New Roman"/>
          <w:b/>
          <w:sz w:val="28"/>
          <w:szCs w:val="28"/>
        </w:rPr>
        <w:t>PROTOCOL TITLE:</w:t>
      </w:r>
    </w:p>
    <w:p w14:paraId="7DFBD2ED" w14:textId="3D51F5F5" w:rsidR="001C7854" w:rsidRPr="00EC3BA4" w:rsidRDefault="001C7854" w:rsidP="00500A35">
      <w:pPr>
        <w:pStyle w:val="Default"/>
        <w:spacing w:line="276" w:lineRule="auto"/>
        <w:ind w:left="720"/>
        <w:rPr>
          <w:i/>
        </w:rPr>
      </w:pPr>
      <w:r w:rsidRPr="00EC3BA4">
        <w:rPr>
          <w:i/>
        </w:rPr>
        <w:t>Include the full protocol title.</w:t>
      </w:r>
      <w:r w:rsidR="008800EE">
        <w:rPr>
          <w:i/>
        </w:rPr>
        <w:t xml:space="preserve"> </w:t>
      </w:r>
      <w:r w:rsidR="008800EE" w:rsidRPr="61DFB99B">
        <w:rPr>
          <w:i/>
          <w:iCs/>
        </w:rPr>
        <w:t xml:space="preserve">This title should match section 1 of the Basic Study Information page of </w:t>
      </w:r>
      <w:proofErr w:type="gramStart"/>
      <w:r w:rsidR="008800EE" w:rsidRPr="61DFB99B">
        <w:rPr>
          <w:i/>
          <w:iCs/>
        </w:rPr>
        <w:t xml:space="preserve">the </w:t>
      </w:r>
      <w:r w:rsidR="003A419E">
        <w:rPr>
          <w:i/>
          <w:iCs/>
        </w:rPr>
        <w:t xml:space="preserve"> MGS</w:t>
      </w:r>
      <w:proofErr w:type="gramEnd"/>
      <w:r w:rsidR="003A419E">
        <w:rPr>
          <w:i/>
          <w:iCs/>
        </w:rPr>
        <w:t xml:space="preserve"> </w:t>
      </w:r>
      <w:r w:rsidR="008800EE" w:rsidRPr="61DFB99B">
        <w:rPr>
          <w:i/>
          <w:iCs/>
        </w:rPr>
        <w:t>IRB application.</w:t>
      </w:r>
    </w:p>
    <w:p w14:paraId="7DFBD2EE" w14:textId="77777777" w:rsidR="001C7854" w:rsidRPr="00EC3BA4" w:rsidRDefault="001C7854" w:rsidP="00500A35">
      <w:pPr>
        <w:pStyle w:val="Default"/>
        <w:spacing w:line="276" w:lineRule="auto"/>
        <w:rPr>
          <w:b/>
          <w:sz w:val="28"/>
          <w:szCs w:val="28"/>
        </w:rPr>
      </w:pPr>
      <w:r w:rsidRPr="00EC3BA4">
        <w:rPr>
          <w:b/>
          <w:sz w:val="28"/>
          <w:szCs w:val="28"/>
        </w:rPr>
        <w:t>PRINCIPAL INVESTIGATOR:</w:t>
      </w:r>
    </w:p>
    <w:p w14:paraId="7DFBD2EF" w14:textId="77777777" w:rsidR="001C7854" w:rsidRPr="00EC3BA4" w:rsidRDefault="001C7854" w:rsidP="00500A35">
      <w:pPr>
        <w:pStyle w:val="Default"/>
        <w:spacing w:line="276" w:lineRule="auto"/>
        <w:ind w:left="720"/>
        <w:rPr>
          <w:i/>
        </w:rPr>
      </w:pPr>
      <w:r w:rsidRPr="00EC3BA4">
        <w:rPr>
          <w:i/>
        </w:rPr>
        <w:t>Name</w:t>
      </w:r>
    </w:p>
    <w:p w14:paraId="7DFBD2F0" w14:textId="77777777" w:rsidR="001C7854" w:rsidRPr="00EC3BA4" w:rsidRDefault="001C7854" w:rsidP="00500A35">
      <w:pPr>
        <w:pStyle w:val="Default"/>
        <w:spacing w:line="276" w:lineRule="auto"/>
        <w:ind w:left="720"/>
        <w:rPr>
          <w:i/>
        </w:rPr>
      </w:pPr>
      <w:r w:rsidRPr="00EC3BA4">
        <w:rPr>
          <w:i/>
        </w:rPr>
        <w:t>Department</w:t>
      </w:r>
    </w:p>
    <w:p w14:paraId="7DFBD2F1" w14:textId="77777777" w:rsidR="001C7854" w:rsidRPr="00EC3BA4" w:rsidRDefault="001C7854" w:rsidP="00500A35">
      <w:pPr>
        <w:pStyle w:val="Default"/>
        <w:spacing w:line="276" w:lineRule="auto"/>
        <w:ind w:left="720"/>
        <w:rPr>
          <w:i/>
        </w:rPr>
      </w:pPr>
      <w:r w:rsidRPr="00EC3BA4">
        <w:rPr>
          <w:i/>
        </w:rPr>
        <w:t>Telephone Number</w:t>
      </w:r>
    </w:p>
    <w:p w14:paraId="7DFBD2F2" w14:textId="77777777" w:rsidR="001C7854" w:rsidRPr="00EC3BA4" w:rsidRDefault="001C7854" w:rsidP="00500A35">
      <w:pPr>
        <w:pStyle w:val="Default"/>
        <w:spacing w:line="276" w:lineRule="auto"/>
        <w:ind w:left="720"/>
        <w:rPr>
          <w:i/>
        </w:rPr>
      </w:pPr>
      <w:r w:rsidRPr="00EC3BA4">
        <w:rPr>
          <w:i/>
        </w:rPr>
        <w:t>Email Address</w:t>
      </w:r>
    </w:p>
    <w:p w14:paraId="7DFBD2F3" w14:textId="1E5E75C8" w:rsidR="001C7854" w:rsidRPr="00EC3BA4" w:rsidRDefault="001C7854" w:rsidP="00500A35">
      <w:pPr>
        <w:pStyle w:val="Default"/>
        <w:spacing w:line="276" w:lineRule="auto"/>
        <w:rPr>
          <w:b/>
          <w:sz w:val="28"/>
          <w:szCs w:val="28"/>
        </w:rPr>
      </w:pPr>
      <w:r w:rsidRPr="00EC3BA4">
        <w:rPr>
          <w:b/>
          <w:sz w:val="28"/>
          <w:szCs w:val="28"/>
        </w:rPr>
        <w:t>VERSION NUMBER</w:t>
      </w:r>
      <w:r w:rsidR="00297491" w:rsidRPr="00EC3BA4">
        <w:rPr>
          <w:b/>
          <w:sz w:val="28"/>
          <w:szCs w:val="28"/>
        </w:rPr>
        <w:t>/DATE</w:t>
      </w:r>
      <w:r w:rsidRPr="00EC3BA4">
        <w:rPr>
          <w:b/>
          <w:sz w:val="28"/>
          <w:szCs w:val="28"/>
        </w:rPr>
        <w:t>:</w:t>
      </w:r>
    </w:p>
    <w:p w14:paraId="7DFBD2F4" w14:textId="2ED939F1" w:rsidR="001C7854" w:rsidRPr="00EC3BA4" w:rsidRDefault="001C7854" w:rsidP="00500A35">
      <w:pPr>
        <w:pStyle w:val="Default"/>
        <w:spacing w:line="276" w:lineRule="auto"/>
        <w:ind w:left="720"/>
        <w:rPr>
          <w:i/>
        </w:rPr>
      </w:pPr>
      <w:r w:rsidRPr="00EC3BA4">
        <w:rPr>
          <w:i/>
        </w:rPr>
        <w:t xml:space="preserve">Include the version number </w:t>
      </w:r>
      <w:r w:rsidR="00297491" w:rsidRPr="00EC3BA4">
        <w:rPr>
          <w:i/>
        </w:rPr>
        <w:t xml:space="preserve">and date </w:t>
      </w:r>
      <w:r w:rsidRPr="00EC3BA4">
        <w:rPr>
          <w:i/>
        </w:rPr>
        <w:t>of this protocol.</w:t>
      </w:r>
    </w:p>
    <w:p w14:paraId="7DFBD2F6" w14:textId="7BC953D6" w:rsidR="00297491" w:rsidRDefault="008800EE" w:rsidP="00500A35">
      <w:pPr>
        <w:pStyle w:val="Default"/>
        <w:spacing w:line="276" w:lineRule="auto"/>
        <w:ind w:left="720"/>
        <w:rPr>
          <w:i/>
        </w:rPr>
      </w:pPr>
      <w:r w:rsidRPr="008800EE">
        <w:rPr>
          <w:i/>
        </w:rPr>
        <w:t>*The version number should remain unchanged during pre-review until initial approval. The version date can be updated to reflect changes that are made.</w:t>
      </w:r>
    </w:p>
    <w:p w14:paraId="75A22995" w14:textId="77777777" w:rsidR="008800EE" w:rsidRPr="00EC3BA4" w:rsidRDefault="008800EE" w:rsidP="00500A35">
      <w:pPr>
        <w:pStyle w:val="Default"/>
        <w:spacing w:line="276" w:lineRule="auto"/>
        <w:ind w:left="720"/>
        <w:rPr>
          <w:i/>
        </w:rPr>
      </w:pPr>
    </w:p>
    <w:p w14:paraId="4E5DF8A7" w14:textId="7D53A052" w:rsidR="00297491" w:rsidRPr="00EC3BA4" w:rsidRDefault="00297491" w:rsidP="00500A35">
      <w:pPr>
        <w:pStyle w:val="Default"/>
        <w:spacing w:line="276" w:lineRule="auto"/>
      </w:pPr>
      <w:r w:rsidRPr="00EC3BA4">
        <w:rPr>
          <w:b/>
          <w:sz w:val="28"/>
          <w:szCs w:val="28"/>
        </w:rPr>
        <w:t>R</w:t>
      </w:r>
      <w:r w:rsidR="008217D1" w:rsidRPr="00EC3BA4">
        <w:rPr>
          <w:b/>
          <w:sz w:val="28"/>
          <w:szCs w:val="28"/>
        </w:rPr>
        <w:t>EVISION HISTORY</w:t>
      </w:r>
    </w:p>
    <w:p w14:paraId="25E342F7" w14:textId="77777777" w:rsidR="00F5793C" w:rsidRPr="00EC3BA4" w:rsidRDefault="00F5793C" w:rsidP="00F5793C">
      <w:pPr>
        <w:pStyle w:val="Default"/>
        <w:rPr>
          <w:b/>
          <w:color w:val="000000" w:themeColor="text1"/>
          <w:sz w:val="20"/>
          <w:szCs w:val="20"/>
        </w:rPr>
      </w:pPr>
      <w:r w:rsidRPr="00EC3BA4">
        <w:rPr>
          <w:b/>
          <w:color w:val="000000" w:themeColor="text1"/>
          <w:sz w:val="20"/>
          <w:szCs w:val="20"/>
        </w:rPr>
        <w:t xml:space="preserve">*This table should only be used during submission of a Modification application to the IRB. </w:t>
      </w:r>
    </w:p>
    <w:p w14:paraId="06190E04" w14:textId="77777777" w:rsidR="00297491" w:rsidRPr="00EC3BA4" w:rsidRDefault="00297491" w:rsidP="00500A35">
      <w:pPr>
        <w:spacing w:line="276" w:lineRule="auto"/>
        <w:rPr>
          <w:rFonts w:ascii="Times New Roman" w:hAnsi="Times New Roman"/>
        </w:rPr>
      </w:pPr>
    </w:p>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rsidRPr="00EC3BA4" w14:paraId="6DFA7F81" w14:textId="77777777" w:rsidTr="00DF71A6">
        <w:tc>
          <w:tcPr>
            <w:tcW w:w="1103" w:type="dxa"/>
          </w:tcPr>
          <w:p w14:paraId="0A3B5FC9" w14:textId="77777777" w:rsidR="00297491" w:rsidRPr="00EC3BA4" w:rsidRDefault="00297491" w:rsidP="00500A35">
            <w:pPr>
              <w:spacing w:line="276" w:lineRule="auto"/>
              <w:rPr>
                <w:rFonts w:ascii="Times New Roman" w:hAnsi="Times New Roman"/>
              </w:rPr>
            </w:pPr>
            <w:r w:rsidRPr="00EC3BA4">
              <w:rPr>
                <w:rFonts w:ascii="Times New Roman" w:hAnsi="Times New Roman"/>
                <w:b/>
              </w:rPr>
              <w:t>Revision #</w:t>
            </w:r>
          </w:p>
        </w:tc>
        <w:tc>
          <w:tcPr>
            <w:tcW w:w="1663" w:type="dxa"/>
          </w:tcPr>
          <w:p w14:paraId="22D65B91" w14:textId="77777777" w:rsidR="00297491" w:rsidRPr="00EC3BA4" w:rsidRDefault="00297491" w:rsidP="00500A35">
            <w:pPr>
              <w:spacing w:line="276" w:lineRule="auto"/>
              <w:rPr>
                <w:rFonts w:ascii="Times New Roman" w:hAnsi="Times New Roman"/>
              </w:rPr>
            </w:pPr>
            <w:r w:rsidRPr="00EC3BA4">
              <w:rPr>
                <w:rFonts w:ascii="Times New Roman" w:hAnsi="Times New Roman"/>
                <w:b/>
              </w:rPr>
              <w:t>Version Date</w:t>
            </w:r>
          </w:p>
        </w:tc>
        <w:tc>
          <w:tcPr>
            <w:tcW w:w="4802" w:type="dxa"/>
          </w:tcPr>
          <w:p w14:paraId="14839056" w14:textId="77777777" w:rsidR="00297491" w:rsidRPr="00EC3BA4" w:rsidRDefault="00297491" w:rsidP="00500A35">
            <w:pPr>
              <w:spacing w:line="276" w:lineRule="auto"/>
              <w:rPr>
                <w:rFonts w:ascii="Times New Roman" w:hAnsi="Times New Roman"/>
              </w:rPr>
            </w:pPr>
            <w:r w:rsidRPr="00EC3BA4">
              <w:rPr>
                <w:rFonts w:ascii="Times New Roman" w:hAnsi="Times New Roman"/>
                <w:b/>
              </w:rPr>
              <w:t>Summary of Changes</w:t>
            </w:r>
          </w:p>
        </w:tc>
        <w:tc>
          <w:tcPr>
            <w:tcW w:w="1288" w:type="dxa"/>
          </w:tcPr>
          <w:p w14:paraId="1644F1BC" w14:textId="77777777" w:rsidR="00297491" w:rsidRPr="00EC3BA4" w:rsidRDefault="00297491" w:rsidP="00500A35">
            <w:pPr>
              <w:spacing w:line="276" w:lineRule="auto"/>
              <w:rPr>
                <w:rFonts w:ascii="Times New Roman" w:hAnsi="Times New Roman"/>
              </w:rPr>
            </w:pPr>
            <w:r w:rsidRPr="00EC3BA4">
              <w:rPr>
                <w:rFonts w:ascii="Times New Roman" w:hAnsi="Times New Roman"/>
                <w:b/>
              </w:rPr>
              <w:t>Consent Change?</w:t>
            </w:r>
          </w:p>
        </w:tc>
      </w:tr>
      <w:tr w:rsidR="00297491" w:rsidRPr="00EC3BA4" w14:paraId="7E8566EA" w14:textId="77777777" w:rsidTr="00DF71A6">
        <w:tc>
          <w:tcPr>
            <w:tcW w:w="1103" w:type="dxa"/>
          </w:tcPr>
          <w:p w14:paraId="3DFA5945" w14:textId="77777777" w:rsidR="00297491" w:rsidRPr="00EC3BA4" w:rsidRDefault="00297491" w:rsidP="00500A35">
            <w:pPr>
              <w:spacing w:line="276" w:lineRule="auto"/>
              <w:rPr>
                <w:rFonts w:ascii="Times New Roman" w:hAnsi="Times New Roman"/>
              </w:rPr>
            </w:pPr>
          </w:p>
        </w:tc>
        <w:tc>
          <w:tcPr>
            <w:tcW w:w="1663" w:type="dxa"/>
          </w:tcPr>
          <w:p w14:paraId="483F8B00" w14:textId="77777777" w:rsidR="00297491" w:rsidRPr="00EC3BA4" w:rsidRDefault="00297491" w:rsidP="00500A35">
            <w:pPr>
              <w:spacing w:line="276" w:lineRule="auto"/>
              <w:rPr>
                <w:rFonts w:ascii="Times New Roman" w:hAnsi="Times New Roman"/>
              </w:rPr>
            </w:pPr>
          </w:p>
        </w:tc>
        <w:tc>
          <w:tcPr>
            <w:tcW w:w="4802" w:type="dxa"/>
          </w:tcPr>
          <w:p w14:paraId="48C45E29" w14:textId="77777777" w:rsidR="00297491" w:rsidRPr="00EC3BA4" w:rsidRDefault="00297491" w:rsidP="00500A35">
            <w:pPr>
              <w:spacing w:line="276" w:lineRule="auto"/>
              <w:rPr>
                <w:rFonts w:ascii="Times New Roman" w:hAnsi="Times New Roman"/>
              </w:rPr>
            </w:pPr>
          </w:p>
        </w:tc>
        <w:tc>
          <w:tcPr>
            <w:tcW w:w="1288" w:type="dxa"/>
          </w:tcPr>
          <w:p w14:paraId="305D1899" w14:textId="77777777" w:rsidR="00297491" w:rsidRPr="00EC3BA4" w:rsidRDefault="00297491" w:rsidP="00500A35">
            <w:pPr>
              <w:spacing w:line="276" w:lineRule="auto"/>
              <w:rPr>
                <w:rFonts w:ascii="Times New Roman" w:hAnsi="Times New Roman"/>
              </w:rPr>
            </w:pPr>
          </w:p>
        </w:tc>
      </w:tr>
      <w:tr w:rsidR="00297491" w:rsidRPr="00EC3BA4" w14:paraId="189B15DD" w14:textId="77777777" w:rsidTr="00DF71A6">
        <w:tc>
          <w:tcPr>
            <w:tcW w:w="1103" w:type="dxa"/>
          </w:tcPr>
          <w:p w14:paraId="5ECA2E32" w14:textId="77777777" w:rsidR="00297491" w:rsidRPr="00EC3BA4" w:rsidRDefault="00297491" w:rsidP="00500A35">
            <w:pPr>
              <w:spacing w:line="276" w:lineRule="auto"/>
              <w:rPr>
                <w:rFonts w:ascii="Times New Roman" w:hAnsi="Times New Roman"/>
              </w:rPr>
            </w:pPr>
          </w:p>
        </w:tc>
        <w:tc>
          <w:tcPr>
            <w:tcW w:w="1663" w:type="dxa"/>
          </w:tcPr>
          <w:p w14:paraId="0D5B1281" w14:textId="77777777" w:rsidR="00297491" w:rsidRPr="00EC3BA4" w:rsidRDefault="00297491" w:rsidP="00500A35">
            <w:pPr>
              <w:spacing w:line="276" w:lineRule="auto"/>
              <w:rPr>
                <w:rFonts w:ascii="Times New Roman" w:hAnsi="Times New Roman"/>
              </w:rPr>
            </w:pPr>
          </w:p>
        </w:tc>
        <w:tc>
          <w:tcPr>
            <w:tcW w:w="4802" w:type="dxa"/>
          </w:tcPr>
          <w:p w14:paraId="79E18646" w14:textId="77777777" w:rsidR="00297491" w:rsidRPr="00EC3BA4" w:rsidRDefault="00297491" w:rsidP="00500A35">
            <w:pPr>
              <w:spacing w:line="276" w:lineRule="auto"/>
              <w:rPr>
                <w:rFonts w:ascii="Times New Roman" w:hAnsi="Times New Roman"/>
              </w:rPr>
            </w:pPr>
          </w:p>
        </w:tc>
        <w:tc>
          <w:tcPr>
            <w:tcW w:w="1288" w:type="dxa"/>
          </w:tcPr>
          <w:p w14:paraId="5BE91A19" w14:textId="77777777" w:rsidR="00297491" w:rsidRPr="00EC3BA4" w:rsidRDefault="00297491" w:rsidP="00500A35">
            <w:pPr>
              <w:spacing w:line="276" w:lineRule="auto"/>
              <w:rPr>
                <w:rFonts w:ascii="Times New Roman" w:hAnsi="Times New Roman"/>
              </w:rPr>
            </w:pPr>
          </w:p>
        </w:tc>
      </w:tr>
      <w:tr w:rsidR="00297491" w:rsidRPr="00EC3BA4" w14:paraId="23A489D5" w14:textId="77777777" w:rsidTr="00DF71A6">
        <w:tc>
          <w:tcPr>
            <w:tcW w:w="1103" w:type="dxa"/>
          </w:tcPr>
          <w:p w14:paraId="10A27E87" w14:textId="77777777" w:rsidR="00297491" w:rsidRPr="00EC3BA4" w:rsidRDefault="00297491" w:rsidP="00500A35">
            <w:pPr>
              <w:spacing w:line="276" w:lineRule="auto"/>
              <w:rPr>
                <w:rFonts w:ascii="Times New Roman" w:hAnsi="Times New Roman"/>
              </w:rPr>
            </w:pPr>
          </w:p>
        </w:tc>
        <w:tc>
          <w:tcPr>
            <w:tcW w:w="1663" w:type="dxa"/>
          </w:tcPr>
          <w:p w14:paraId="44DCC035" w14:textId="77777777" w:rsidR="00297491" w:rsidRPr="00EC3BA4" w:rsidRDefault="00297491" w:rsidP="00500A35">
            <w:pPr>
              <w:spacing w:line="276" w:lineRule="auto"/>
              <w:rPr>
                <w:rFonts w:ascii="Times New Roman" w:hAnsi="Times New Roman"/>
              </w:rPr>
            </w:pPr>
          </w:p>
        </w:tc>
        <w:tc>
          <w:tcPr>
            <w:tcW w:w="4802" w:type="dxa"/>
          </w:tcPr>
          <w:p w14:paraId="63C68FD0" w14:textId="77777777" w:rsidR="00297491" w:rsidRPr="00EC3BA4" w:rsidRDefault="00297491" w:rsidP="00500A35">
            <w:pPr>
              <w:spacing w:line="276" w:lineRule="auto"/>
              <w:rPr>
                <w:rFonts w:ascii="Times New Roman" w:hAnsi="Times New Roman"/>
              </w:rPr>
            </w:pPr>
          </w:p>
        </w:tc>
        <w:tc>
          <w:tcPr>
            <w:tcW w:w="1288" w:type="dxa"/>
          </w:tcPr>
          <w:p w14:paraId="5388013E" w14:textId="77777777" w:rsidR="00297491" w:rsidRPr="00EC3BA4" w:rsidRDefault="00297491" w:rsidP="00500A35">
            <w:pPr>
              <w:spacing w:line="276" w:lineRule="auto"/>
              <w:rPr>
                <w:rFonts w:ascii="Times New Roman" w:hAnsi="Times New Roman"/>
              </w:rPr>
            </w:pPr>
          </w:p>
        </w:tc>
      </w:tr>
      <w:tr w:rsidR="00297491" w:rsidRPr="00EC3BA4" w14:paraId="078E6077" w14:textId="77777777" w:rsidTr="00DF71A6">
        <w:tc>
          <w:tcPr>
            <w:tcW w:w="1103" w:type="dxa"/>
          </w:tcPr>
          <w:p w14:paraId="7A486FD7" w14:textId="77777777" w:rsidR="00297491" w:rsidRPr="00EC3BA4" w:rsidRDefault="00297491" w:rsidP="00500A35">
            <w:pPr>
              <w:spacing w:line="276" w:lineRule="auto"/>
              <w:rPr>
                <w:rFonts w:ascii="Times New Roman" w:hAnsi="Times New Roman"/>
              </w:rPr>
            </w:pPr>
          </w:p>
        </w:tc>
        <w:tc>
          <w:tcPr>
            <w:tcW w:w="1663" w:type="dxa"/>
          </w:tcPr>
          <w:p w14:paraId="47F7858A" w14:textId="77777777" w:rsidR="00297491" w:rsidRPr="00EC3BA4" w:rsidRDefault="00297491" w:rsidP="00500A35">
            <w:pPr>
              <w:spacing w:line="276" w:lineRule="auto"/>
              <w:rPr>
                <w:rFonts w:ascii="Times New Roman" w:hAnsi="Times New Roman"/>
              </w:rPr>
            </w:pPr>
          </w:p>
        </w:tc>
        <w:tc>
          <w:tcPr>
            <w:tcW w:w="4802" w:type="dxa"/>
          </w:tcPr>
          <w:p w14:paraId="7DCAD17A" w14:textId="77777777" w:rsidR="00297491" w:rsidRPr="00EC3BA4" w:rsidRDefault="00297491" w:rsidP="00500A35">
            <w:pPr>
              <w:spacing w:line="276" w:lineRule="auto"/>
              <w:rPr>
                <w:rFonts w:ascii="Times New Roman" w:hAnsi="Times New Roman"/>
              </w:rPr>
            </w:pPr>
          </w:p>
        </w:tc>
        <w:tc>
          <w:tcPr>
            <w:tcW w:w="1288" w:type="dxa"/>
          </w:tcPr>
          <w:p w14:paraId="68D3270F" w14:textId="77777777" w:rsidR="00297491" w:rsidRPr="00EC3BA4" w:rsidRDefault="00297491" w:rsidP="00500A35">
            <w:pPr>
              <w:spacing w:line="276" w:lineRule="auto"/>
              <w:rPr>
                <w:rFonts w:ascii="Times New Roman" w:hAnsi="Times New Roman"/>
              </w:rPr>
            </w:pPr>
          </w:p>
        </w:tc>
      </w:tr>
      <w:tr w:rsidR="00297491" w:rsidRPr="00EC3BA4" w14:paraId="4EFC3439" w14:textId="77777777" w:rsidTr="00DF71A6">
        <w:tc>
          <w:tcPr>
            <w:tcW w:w="1103" w:type="dxa"/>
          </w:tcPr>
          <w:p w14:paraId="7C176BED" w14:textId="77777777" w:rsidR="00297491" w:rsidRPr="00EC3BA4" w:rsidRDefault="00297491" w:rsidP="00500A35">
            <w:pPr>
              <w:spacing w:line="276" w:lineRule="auto"/>
              <w:rPr>
                <w:rFonts w:ascii="Times New Roman" w:hAnsi="Times New Roman"/>
              </w:rPr>
            </w:pPr>
          </w:p>
        </w:tc>
        <w:tc>
          <w:tcPr>
            <w:tcW w:w="1663" w:type="dxa"/>
          </w:tcPr>
          <w:p w14:paraId="299453DE" w14:textId="77777777" w:rsidR="00297491" w:rsidRPr="00EC3BA4" w:rsidRDefault="00297491" w:rsidP="00500A35">
            <w:pPr>
              <w:spacing w:line="276" w:lineRule="auto"/>
              <w:rPr>
                <w:rFonts w:ascii="Times New Roman" w:hAnsi="Times New Roman"/>
              </w:rPr>
            </w:pPr>
          </w:p>
        </w:tc>
        <w:tc>
          <w:tcPr>
            <w:tcW w:w="4802" w:type="dxa"/>
          </w:tcPr>
          <w:p w14:paraId="3A622D5C" w14:textId="77777777" w:rsidR="00297491" w:rsidRPr="00EC3BA4" w:rsidRDefault="00297491" w:rsidP="00500A35">
            <w:pPr>
              <w:spacing w:line="276" w:lineRule="auto"/>
              <w:rPr>
                <w:rFonts w:ascii="Times New Roman" w:hAnsi="Times New Roman"/>
              </w:rPr>
            </w:pPr>
          </w:p>
        </w:tc>
        <w:tc>
          <w:tcPr>
            <w:tcW w:w="1288" w:type="dxa"/>
          </w:tcPr>
          <w:p w14:paraId="637307B9" w14:textId="77777777" w:rsidR="00297491" w:rsidRPr="00EC3BA4" w:rsidRDefault="00297491" w:rsidP="00500A35">
            <w:pPr>
              <w:spacing w:line="276" w:lineRule="auto"/>
              <w:rPr>
                <w:rFonts w:ascii="Times New Roman" w:hAnsi="Times New Roman"/>
              </w:rPr>
            </w:pPr>
          </w:p>
        </w:tc>
      </w:tr>
    </w:tbl>
    <w:p w14:paraId="1761ABA0" w14:textId="0A159D03" w:rsidR="00DF71A6" w:rsidRPr="00EC3BA4" w:rsidRDefault="00DF71A6" w:rsidP="00500A35">
      <w:pPr>
        <w:autoSpaceDE/>
        <w:autoSpaceDN/>
        <w:adjustRightInd/>
        <w:spacing w:line="276" w:lineRule="auto"/>
        <w:rPr>
          <w:rFonts w:ascii="Times New Roman" w:eastAsia="MS Gothic" w:hAnsi="Times New Roman"/>
          <w:b/>
          <w:bCs/>
          <w:i/>
          <w:color w:val="365F91"/>
          <w:sz w:val="28"/>
          <w:szCs w:val="28"/>
          <w:lang w:eastAsia="ja-JP"/>
        </w:rPr>
      </w:pPr>
      <w:r w:rsidRPr="00EC3BA4">
        <w:rPr>
          <w:rFonts w:ascii="Times New Roman" w:hAnsi="Times New Roman"/>
          <w:i/>
        </w:rPr>
        <w:br w:type="page"/>
      </w:r>
    </w:p>
    <w:p w14:paraId="7DFBD2F8" w14:textId="0498BE2C" w:rsidR="001C7854" w:rsidRPr="00EC3BA4" w:rsidRDefault="001C7854" w:rsidP="00500A35">
      <w:pPr>
        <w:pStyle w:val="TOCHeading"/>
        <w:spacing w:before="0"/>
        <w:rPr>
          <w:rFonts w:ascii="Times New Roman" w:hAnsi="Times New Roman"/>
          <w:color w:val="000000"/>
        </w:rPr>
      </w:pPr>
      <w:r w:rsidRPr="00EC3BA4">
        <w:rPr>
          <w:rFonts w:ascii="Times New Roman" w:hAnsi="Times New Roman"/>
          <w:color w:val="000000"/>
        </w:rPr>
        <w:lastRenderedPageBreak/>
        <w:t>Table of Contents</w:t>
      </w:r>
    </w:p>
    <w:p w14:paraId="2C0C7696" w14:textId="0D5FB76D" w:rsidR="00727175" w:rsidRPr="00EC3BA4" w:rsidRDefault="001C7854" w:rsidP="007A7B2B">
      <w:pPr>
        <w:pStyle w:val="TOC1"/>
        <w:rPr>
          <w:rFonts w:eastAsiaTheme="minorEastAsia"/>
          <w:noProof/>
          <w:sz w:val="22"/>
          <w:szCs w:val="22"/>
        </w:rPr>
      </w:pPr>
      <w:r w:rsidRPr="00EC3BA4">
        <w:fldChar w:fldCharType="begin"/>
      </w:r>
      <w:r w:rsidRPr="00EC3BA4">
        <w:instrText xml:space="preserve"> TOC \o "1-3" \h \z \u </w:instrText>
      </w:r>
      <w:r w:rsidRPr="00EC3BA4">
        <w:fldChar w:fldCharType="separate"/>
      </w:r>
      <w:hyperlink w:anchor="_Toc25751653" w:history="1">
        <w:r w:rsidR="00727175" w:rsidRPr="00EC3BA4">
          <w:rPr>
            <w:rStyle w:val="Hyperlink"/>
            <w:rFonts w:ascii="Times New Roman" w:hAnsi="Times New Roman"/>
            <w:noProof/>
          </w:rPr>
          <w:t>1.0</w:t>
        </w:r>
        <w:r w:rsidR="00727175" w:rsidRPr="00EC3BA4">
          <w:rPr>
            <w:rFonts w:eastAsiaTheme="minorEastAsia"/>
            <w:noProof/>
            <w:sz w:val="22"/>
            <w:szCs w:val="22"/>
          </w:rPr>
          <w:tab/>
        </w:r>
        <w:r w:rsidR="00727175" w:rsidRPr="00EC3BA4">
          <w:rPr>
            <w:rStyle w:val="Hyperlink"/>
            <w:rFonts w:ascii="Times New Roman" w:hAnsi="Times New Roman"/>
            <w:noProof/>
          </w:rPr>
          <w:t>Study Summary</w:t>
        </w:r>
        <w:r w:rsidR="00727175" w:rsidRPr="00EC3BA4">
          <w:rPr>
            <w:noProof/>
            <w:webHidden/>
          </w:rPr>
          <w:tab/>
        </w:r>
        <w:r w:rsidR="00727175" w:rsidRPr="00EC3BA4">
          <w:rPr>
            <w:noProof/>
            <w:webHidden/>
          </w:rPr>
          <w:fldChar w:fldCharType="begin"/>
        </w:r>
        <w:r w:rsidR="00727175" w:rsidRPr="00EC3BA4">
          <w:rPr>
            <w:noProof/>
            <w:webHidden/>
          </w:rPr>
          <w:instrText xml:space="preserve"> PAGEREF _Toc25751653 \h </w:instrText>
        </w:r>
        <w:r w:rsidR="00727175" w:rsidRPr="00EC3BA4">
          <w:rPr>
            <w:noProof/>
            <w:webHidden/>
          </w:rPr>
        </w:r>
        <w:r w:rsidR="00727175" w:rsidRPr="00EC3BA4">
          <w:rPr>
            <w:noProof/>
            <w:webHidden/>
          </w:rPr>
          <w:fldChar w:fldCharType="separate"/>
        </w:r>
        <w:r w:rsidR="00727175" w:rsidRPr="00EC3BA4">
          <w:rPr>
            <w:noProof/>
            <w:webHidden/>
          </w:rPr>
          <w:t>3</w:t>
        </w:r>
        <w:r w:rsidR="00727175" w:rsidRPr="00EC3BA4">
          <w:rPr>
            <w:noProof/>
            <w:webHidden/>
          </w:rPr>
          <w:fldChar w:fldCharType="end"/>
        </w:r>
      </w:hyperlink>
    </w:p>
    <w:p w14:paraId="752E35DA" w14:textId="68690D5B" w:rsidR="00727175" w:rsidRPr="00EC3BA4" w:rsidRDefault="00727175" w:rsidP="007A7B2B">
      <w:pPr>
        <w:pStyle w:val="TOC1"/>
        <w:rPr>
          <w:rFonts w:eastAsiaTheme="minorEastAsia"/>
          <w:noProof/>
          <w:sz w:val="22"/>
          <w:szCs w:val="22"/>
        </w:rPr>
      </w:pPr>
      <w:hyperlink w:anchor="_Toc25751654" w:history="1">
        <w:r w:rsidRPr="00EC3BA4">
          <w:rPr>
            <w:rStyle w:val="Hyperlink"/>
            <w:rFonts w:ascii="Times New Roman" w:hAnsi="Times New Roman"/>
            <w:noProof/>
          </w:rPr>
          <w:t>2.0</w:t>
        </w:r>
        <w:r w:rsidRPr="00EC3BA4">
          <w:rPr>
            <w:rFonts w:eastAsiaTheme="minorEastAsia"/>
            <w:noProof/>
            <w:sz w:val="22"/>
            <w:szCs w:val="22"/>
          </w:rPr>
          <w:tab/>
        </w:r>
        <w:r w:rsidRPr="00EC3BA4">
          <w:rPr>
            <w:rStyle w:val="Hyperlink"/>
            <w:rFonts w:ascii="Times New Roman" w:hAnsi="Times New Roman"/>
            <w:noProof/>
          </w:rPr>
          <w:t>Objectives</w:t>
        </w:r>
        <w:r w:rsidRPr="00EC3BA4">
          <w:rPr>
            <w:noProof/>
            <w:webHidden/>
          </w:rPr>
          <w:tab/>
        </w:r>
        <w:r w:rsidRPr="00EC3BA4">
          <w:rPr>
            <w:noProof/>
            <w:webHidden/>
          </w:rPr>
          <w:fldChar w:fldCharType="begin"/>
        </w:r>
        <w:r w:rsidRPr="00EC3BA4">
          <w:rPr>
            <w:noProof/>
            <w:webHidden/>
          </w:rPr>
          <w:instrText xml:space="preserve"> PAGEREF _Toc25751654 \h </w:instrText>
        </w:r>
        <w:r w:rsidRPr="00EC3BA4">
          <w:rPr>
            <w:noProof/>
            <w:webHidden/>
          </w:rPr>
        </w:r>
        <w:r w:rsidRPr="00EC3BA4">
          <w:rPr>
            <w:noProof/>
            <w:webHidden/>
          </w:rPr>
          <w:fldChar w:fldCharType="separate"/>
        </w:r>
        <w:r w:rsidRPr="00EC3BA4">
          <w:rPr>
            <w:noProof/>
            <w:webHidden/>
          </w:rPr>
          <w:t>4</w:t>
        </w:r>
        <w:r w:rsidRPr="00EC3BA4">
          <w:rPr>
            <w:noProof/>
            <w:webHidden/>
          </w:rPr>
          <w:fldChar w:fldCharType="end"/>
        </w:r>
      </w:hyperlink>
    </w:p>
    <w:p w14:paraId="08D4D27A" w14:textId="2E5699E5" w:rsidR="00727175" w:rsidRPr="00EC3BA4" w:rsidRDefault="00727175" w:rsidP="007A7B2B">
      <w:pPr>
        <w:pStyle w:val="TOC1"/>
        <w:rPr>
          <w:rFonts w:eastAsiaTheme="minorEastAsia"/>
          <w:noProof/>
          <w:sz w:val="22"/>
          <w:szCs w:val="22"/>
        </w:rPr>
      </w:pPr>
      <w:hyperlink w:anchor="_Toc25751655" w:history="1">
        <w:r w:rsidRPr="00EC3BA4">
          <w:rPr>
            <w:rStyle w:val="Hyperlink"/>
            <w:rFonts w:ascii="Times New Roman" w:hAnsi="Times New Roman"/>
            <w:noProof/>
          </w:rPr>
          <w:t>3.0</w:t>
        </w:r>
        <w:r w:rsidRPr="00EC3BA4">
          <w:rPr>
            <w:rFonts w:eastAsiaTheme="minorEastAsia"/>
            <w:noProof/>
            <w:sz w:val="22"/>
            <w:szCs w:val="22"/>
          </w:rPr>
          <w:tab/>
        </w:r>
        <w:r w:rsidRPr="00EC3BA4">
          <w:rPr>
            <w:rStyle w:val="Hyperlink"/>
            <w:rFonts w:ascii="Times New Roman" w:hAnsi="Times New Roman"/>
            <w:noProof/>
          </w:rPr>
          <w:t>Background</w:t>
        </w:r>
        <w:r w:rsidRPr="00EC3BA4">
          <w:rPr>
            <w:noProof/>
            <w:webHidden/>
          </w:rPr>
          <w:tab/>
        </w:r>
        <w:r w:rsidRPr="00EC3BA4">
          <w:rPr>
            <w:noProof/>
            <w:webHidden/>
          </w:rPr>
          <w:fldChar w:fldCharType="begin"/>
        </w:r>
        <w:r w:rsidRPr="00EC3BA4">
          <w:rPr>
            <w:noProof/>
            <w:webHidden/>
          </w:rPr>
          <w:instrText xml:space="preserve"> PAGEREF _Toc25751655 \h </w:instrText>
        </w:r>
        <w:r w:rsidRPr="00EC3BA4">
          <w:rPr>
            <w:noProof/>
            <w:webHidden/>
          </w:rPr>
        </w:r>
        <w:r w:rsidRPr="00EC3BA4">
          <w:rPr>
            <w:noProof/>
            <w:webHidden/>
          </w:rPr>
          <w:fldChar w:fldCharType="separate"/>
        </w:r>
        <w:r w:rsidRPr="00EC3BA4">
          <w:rPr>
            <w:noProof/>
            <w:webHidden/>
          </w:rPr>
          <w:t>4</w:t>
        </w:r>
        <w:r w:rsidRPr="00EC3BA4">
          <w:rPr>
            <w:noProof/>
            <w:webHidden/>
          </w:rPr>
          <w:fldChar w:fldCharType="end"/>
        </w:r>
      </w:hyperlink>
    </w:p>
    <w:p w14:paraId="679B438C" w14:textId="0F223868" w:rsidR="00727175" w:rsidRPr="00EC3BA4" w:rsidRDefault="00727175" w:rsidP="007A7B2B">
      <w:pPr>
        <w:pStyle w:val="TOC1"/>
        <w:rPr>
          <w:rFonts w:eastAsiaTheme="minorEastAsia"/>
          <w:noProof/>
          <w:sz w:val="22"/>
          <w:szCs w:val="22"/>
        </w:rPr>
      </w:pPr>
      <w:hyperlink w:anchor="_Toc25751656" w:history="1">
        <w:r w:rsidRPr="00EC3BA4">
          <w:rPr>
            <w:rStyle w:val="Hyperlink"/>
            <w:rFonts w:ascii="Times New Roman" w:hAnsi="Times New Roman"/>
            <w:noProof/>
          </w:rPr>
          <w:t>4.0</w:t>
        </w:r>
        <w:r w:rsidRPr="00EC3BA4">
          <w:rPr>
            <w:rFonts w:eastAsiaTheme="minorEastAsia"/>
            <w:noProof/>
            <w:sz w:val="22"/>
            <w:szCs w:val="22"/>
          </w:rPr>
          <w:tab/>
        </w:r>
        <w:r w:rsidRPr="00EC3BA4">
          <w:rPr>
            <w:rStyle w:val="Hyperlink"/>
            <w:rFonts w:ascii="Times New Roman" w:hAnsi="Times New Roman"/>
            <w:noProof/>
          </w:rPr>
          <w:t>Study Intervention</w:t>
        </w:r>
        <w:r w:rsidRPr="00EC3BA4">
          <w:rPr>
            <w:noProof/>
            <w:webHidden/>
          </w:rPr>
          <w:tab/>
        </w:r>
        <w:r w:rsidRPr="00EC3BA4">
          <w:rPr>
            <w:noProof/>
            <w:webHidden/>
          </w:rPr>
          <w:fldChar w:fldCharType="begin"/>
        </w:r>
        <w:r w:rsidRPr="00EC3BA4">
          <w:rPr>
            <w:noProof/>
            <w:webHidden/>
          </w:rPr>
          <w:instrText xml:space="preserve"> PAGEREF _Toc25751656 \h </w:instrText>
        </w:r>
        <w:r w:rsidRPr="00EC3BA4">
          <w:rPr>
            <w:noProof/>
            <w:webHidden/>
          </w:rPr>
        </w:r>
        <w:r w:rsidRPr="00EC3BA4">
          <w:rPr>
            <w:noProof/>
            <w:webHidden/>
          </w:rPr>
          <w:fldChar w:fldCharType="separate"/>
        </w:r>
        <w:r w:rsidRPr="00EC3BA4">
          <w:rPr>
            <w:noProof/>
            <w:webHidden/>
          </w:rPr>
          <w:t>4</w:t>
        </w:r>
        <w:r w:rsidRPr="00EC3BA4">
          <w:rPr>
            <w:noProof/>
            <w:webHidden/>
          </w:rPr>
          <w:fldChar w:fldCharType="end"/>
        </w:r>
      </w:hyperlink>
    </w:p>
    <w:p w14:paraId="4A7B38A9" w14:textId="380F5EB1" w:rsidR="00727175" w:rsidRPr="00EC3BA4" w:rsidRDefault="00727175" w:rsidP="007A7B2B">
      <w:pPr>
        <w:pStyle w:val="TOC1"/>
        <w:rPr>
          <w:rFonts w:eastAsiaTheme="minorEastAsia"/>
          <w:noProof/>
          <w:sz w:val="22"/>
          <w:szCs w:val="22"/>
        </w:rPr>
      </w:pPr>
      <w:hyperlink w:anchor="_Toc25751657" w:history="1">
        <w:r w:rsidRPr="00EC3BA4">
          <w:rPr>
            <w:rStyle w:val="Hyperlink"/>
            <w:rFonts w:ascii="Times New Roman" w:hAnsi="Times New Roman"/>
            <w:noProof/>
          </w:rPr>
          <w:t>5.0</w:t>
        </w:r>
        <w:r w:rsidRPr="00EC3BA4">
          <w:rPr>
            <w:rFonts w:eastAsiaTheme="minorEastAsia"/>
            <w:noProof/>
            <w:sz w:val="22"/>
            <w:szCs w:val="22"/>
          </w:rPr>
          <w:tab/>
        </w:r>
        <w:r w:rsidRPr="00EC3BA4">
          <w:rPr>
            <w:rStyle w:val="Hyperlink"/>
            <w:rFonts w:ascii="Times New Roman" w:hAnsi="Times New Roman"/>
            <w:noProof/>
          </w:rPr>
          <w:t>Procedures Involved</w:t>
        </w:r>
        <w:r w:rsidRPr="00EC3BA4">
          <w:rPr>
            <w:noProof/>
            <w:webHidden/>
          </w:rPr>
          <w:tab/>
        </w:r>
        <w:r w:rsidRPr="00EC3BA4">
          <w:rPr>
            <w:noProof/>
            <w:webHidden/>
          </w:rPr>
          <w:fldChar w:fldCharType="begin"/>
        </w:r>
        <w:r w:rsidRPr="00EC3BA4">
          <w:rPr>
            <w:noProof/>
            <w:webHidden/>
          </w:rPr>
          <w:instrText xml:space="preserve"> PAGEREF _Toc25751657 \h </w:instrText>
        </w:r>
        <w:r w:rsidRPr="00EC3BA4">
          <w:rPr>
            <w:noProof/>
            <w:webHidden/>
          </w:rPr>
        </w:r>
        <w:r w:rsidRPr="00EC3BA4">
          <w:rPr>
            <w:noProof/>
            <w:webHidden/>
          </w:rPr>
          <w:fldChar w:fldCharType="separate"/>
        </w:r>
        <w:r w:rsidRPr="00EC3BA4">
          <w:rPr>
            <w:noProof/>
            <w:webHidden/>
          </w:rPr>
          <w:t>4</w:t>
        </w:r>
        <w:r w:rsidRPr="00EC3BA4">
          <w:rPr>
            <w:noProof/>
            <w:webHidden/>
          </w:rPr>
          <w:fldChar w:fldCharType="end"/>
        </w:r>
      </w:hyperlink>
    </w:p>
    <w:p w14:paraId="74398D53" w14:textId="17688F66" w:rsidR="00727175" w:rsidRPr="00EC3BA4" w:rsidRDefault="00727175" w:rsidP="007A7B2B">
      <w:pPr>
        <w:pStyle w:val="TOC1"/>
        <w:rPr>
          <w:rFonts w:eastAsiaTheme="minorEastAsia"/>
          <w:noProof/>
          <w:sz w:val="22"/>
          <w:szCs w:val="22"/>
        </w:rPr>
      </w:pPr>
      <w:hyperlink w:anchor="_Toc25751658" w:history="1">
        <w:r w:rsidRPr="00EC3BA4">
          <w:rPr>
            <w:rStyle w:val="Hyperlink"/>
            <w:rFonts w:ascii="Times New Roman" w:hAnsi="Times New Roman"/>
            <w:noProof/>
          </w:rPr>
          <w:t>6.0</w:t>
        </w:r>
        <w:r w:rsidRPr="00EC3BA4">
          <w:rPr>
            <w:rFonts w:eastAsiaTheme="minorEastAsia"/>
            <w:noProof/>
            <w:sz w:val="22"/>
            <w:szCs w:val="22"/>
          </w:rPr>
          <w:tab/>
        </w:r>
        <w:r w:rsidRPr="00EC3BA4">
          <w:rPr>
            <w:rStyle w:val="Hyperlink"/>
            <w:rFonts w:ascii="Times New Roman" w:hAnsi="Times New Roman"/>
            <w:noProof/>
          </w:rPr>
          <w:t>Data and Specimen Storage for Future Research</w:t>
        </w:r>
        <w:r w:rsidRPr="00EC3BA4">
          <w:rPr>
            <w:noProof/>
            <w:webHidden/>
          </w:rPr>
          <w:tab/>
        </w:r>
        <w:r w:rsidRPr="00EC3BA4">
          <w:rPr>
            <w:noProof/>
            <w:webHidden/>
          </w:rPr>
          <w:fldChar w:fldCharType="begin"/>
        </w:r>
        <w:r w:rsidRPr="00EC3BA4">
          <w:rPr>
            <w:noProof/>
            <w:webHidden/>
          </w:rPr>
          <w:instrText xml:space="preserve"> PAGEREF _Toc25751658 \h </w:instrText>
        </w:r>
        <w:r w:rsidRPr="00EC3BA4">
          <w:rPr>
            <w:noProof/>
            <w:webHidden/>
          </w:rPr>
        </w:r>
        <w:r w:rsidRPr="00EC3BA4">
          <w:rPr>
            <w:noProof/>
            <w:webHidden/>
          </w:rPr>
          <w:fldChar w:fldCharType="separate"/>
        </w:r>
        <w:r w:rsidRPr="00EC3BA4">
          <w:rPr>
            <w:noProof/>
            <w:webHidden/>
          </w:rPr>
          <w:t>5</w:t>
        </w:r>
        <w:r w:rsidRPr="00EC3BA4">
          <w:rPr>
            <w:noProof/>
            <w:webHidden/>
          </w:rPr>
          <w:fldChar w:fldCharType="end"/>
        </w:r>
      </w:hyperlink>
    </w:p>
    <w:p w14:paraId="5EEF9280" w14:textId="540A4F6F" w:rsidR="00727175" w:rsidRPr="00EC3BA4" w:rsidRDefault="00727175" w:rsidP="007A7B2B">
      <w:pPr>
        <w:pStyle w:val="TOC1"/>
        <w:rPr>
          <w:rFonts w:eastAsiaTheme="minorEastAsia"/>
          <w:noProof/>
          <w:sz w:val="22"/>
          <w:szCs w:val="22"/>
        </w:rPr>
      </w:pPr>
      <w:hyperlink w:anchor="_Toc25751659" w:history="1">
        <w:r w:rsidRPr="00EC3BA4">
          <w:rPr>
            <w:rStyle w:val="Hyperlink"/>
            <w:rFonts w:ascii="Times New Roman" w:hAnsi="Times New Roman"/>
            <w:noProof/>
          </w:rPr>
          <w:t>7.0</w:t>
        </w:r>
        <w:r w:rsidRPr="00EC3BA4">
          <w:rPr>
            <w:rFonts w:eastAsiaTheme="minorEastAsia"/>
            <w:noProof/>
            <w:sz w:val="22"/>
            <w:szCs w:val="22"/>
          </w:rPr>
          <w:tab/>
        </w:r>
        <w:r w:rsidRPr="00EC3BA4">
          <w:rPr>
            <w:rStyle w:val="Hyperlink"/>
            <w:rFonts w:ascii="Times New Roman" w:hAnsi="Times New Roman"/>
            <w:noProof/>
          </w:rPr>
          <w:t>Sharing of Results with Subjects</w:t>
        </w:r>
        <w:r w:rsidRPr="00EC3BA4">
          <w:rPr>
            <w:noProof/>
            <w:webHidden/>
          </w:rPr>
          <w:tab/>
        </w:r>
        <w:r w:rsidRPr="00EC3BA4">
          <w:rPr>
            <w:noProof/>
            <w:webHidden/>
          </w:rPr>
          <w:fldChar w:fldCharType="begin"/>
        </w:r>
        <w:r w:rsidRPr="00EC3BA4">
          <w:rPr>
            <w:noProof/>
            <w:webHidden/>
          </w:rPr>
          <w:instrText xml:space="preserve"> PAGEREF _Toc25751659 \h </w:instrText>
        </w:r>
        <w:r w:rsidRPr="00EC3BA4">
          <w:rPr>
            <w:noProof/>
            <w:webHidden/>
          </w:rPr>
        </w:r>
        <w:r w:rsidRPr="00EC3BA4">
          <w:rPr>
            <w:noProof/>
            <w:webHidden/>
          </w:rPr>
          <w:fldChar w:fldCharType="separate"/>
        </w:r>
        <w:r w:rsidRPr="00EC3BA4">
          <w:rPr>
            <w:noProof/>
            <w:webHidden/>
          </w:rPr>
          <w:t>5</w:t>
        </w:r>
        <w:r w:rsidRPr="00EC3BA4">
          <w:rPr>
            <w:noProof/>
            <w:webHidden/>
          </w:rPr>
          <w:fldChar w:fldCharType="end"/>
        </w:r>
      </w:hyperlink>
    </w:p>
    <w:p w14:paraId="27D42154" w14:textId="1DF81BF0" w:rsidR="00727175" w:rsidRPr="00EC3BA4" w:rsidRDefault="00727175" w:rsidP="007A7B2B">
      <w:pPr>
        <w:pStyle w:val="TOC1"/>
        <w:rPr>
          <w:rFonts w:eastAsiaTheme="minorEastAsia"/>
          <w:noProof/>
          <w:sz w:val="22"/>
          <w:szCs w:val="22"/>
        </w:rPr>
      </w:pPr>
      <w:hyperlink w:anchor="_Toc25751660" w:history="1">
        <w:r w:rsidRPr="00EC3BA4">
          <w:rPr>
            <w:rStyle w:val="Hyperlink"/>
            <w:rFonts w:ascii="Times New Roman" w:hAnsi="Times New Roman"/>
            <w:noProof/>
          </w:rPr>
          <w:t>8.0</w:t>
        </w:r>
        <w:r w:rsidRPr="00EC3BA4">
          <w:rPr>
            <w:rFonts w:eastAsiaTheme="minorEastAsia"/>
            <w:noProof/>
            <w:sz w:val="22"/>
            <w:szCs w:val="22"/>
          </w:rPr>
          <w:tab/>
        </w:r>
        <w:r w:rsidRPr="00EC3BA4">
          <w:rPr>
            <w:rStyle w:val="Hyperlink"/>
            <w:rFonts w:ascii="Times New Roman" w:hAnsi="Times New Roman"/>
            <w:noProof/>
          </w:rPr>
          <w:t>Study Timelines</w:t>
        </w:r>
        <w:r w:rsidRPr="00EC3BA4">
          <w:rPr>
            <w:noProof/>
            <w:webHidden/>
          </w:rPr>
          <w:tab/>
        </w:r>
        <w:r w:rsidRPr="00EC3BA4">
          <w:rPr>
            <w:noProof/>
            <w:webHidden/>
          </w:rPr>
          <w:fldChar w:fldCharType="begin"/>
        </w:r>
        <w:r w:rsidRPr="00EC3BA4">
          <w:rPr>
            <w:noProof/>
            <w:webHidden/>
          </w:rPr>
          <w:instrText xml:space="preserve"> PAGEREF _Toc25751660 \h </w:instrText>
        </w:r>
        <w:r w:rsidRPr="00EC3BA4">
          <w:rPr>
            <w:noProof/>
            <w:webHidden/>
          </w:rPr>
        </w:r>
        <w:r w:rsidRPr="00EC3BA4">
          <w:rPr>
            <w:noProof/>
            <w:webHidden/>
          </w:rPr>
          <w:fldChar w:fldCharType="separate"/>
        </w:r>
        <w:r w:rsidRPr="00EC3BA4">
          <w:rPr>
            <w:noProof/>
            <w:webHidden/>
          </w:rPr>
          <w:t>5</w:t>
        </w:r>
        <w:r w:rsidRPr="00EC3BA4">
          <w:rPr>
            <w:noProof/>
            <w:webHidden/>
          </w:rPr>
          <w:fldChar w:fldCharType="end"/>
        </w:r>
      </w:hyperlink>
    </w:p>
    <w:p w14:paraId="100F4B6A" w14:textId="48BFC7FF" w:rsidR="00727175" w:rsidRPr="00EC3BA4" w:rsidRDefault="00727175" w:rsidP="007A7B2B">
      <w:pPr>
        <w:pStyle w:val="TOC1"/>
        <w:rPr>
          <w:rFonts w:eastAsiaTheme="minorEastAsia"/>
          <w:noProof/>
          <w:sz w:val="22"/>
          <w:szCs w:val="22"/>
        </w:rPr>
      </w:pPr>
      <w:hyperlink w:anchor="_Toc25751661" w:history="1">
        <w:r w:rsidRPr="00EC3BA4">
          <w:rPr>
            <w:rStyle w:val="Hyperlink"/>
            <w:rFonts w:ascii="Times New Roman" w:hAnsi="Times New Roman"/>
            <w:bCs/>
            <w:noProof/>
          </w:rPr>
          <w:t>9.0</w:t>
        </w:r>
        <w:r w:rsidRPr="00EC3BA4">
          <w:rPr>
            <w:rFonts w:eastAsiaTheme="minorEastAsia"/>
            <w:noProof/>
            <w:sz w:val="22"/>
            <w:szCs w:val="22"/>
          </w:rPr>
          <w:tab/>
        </w:r>
        <w:r w:rsidRPr="00EC3BA4">
          <w:rPr>
            <w:rStyle w:val="Hyperlink"/>
            <w:rFonts w:ascii="Times New Roman" w:hAnsi="Times New Roman"/>
            <w:noProof/>
          </w:rPr>
          <w:t>Inclusion and Exclusion Criteria</w:t>
        </w:r>
        <w:r w:rsidRPr="00EC3BA4">
          <w:rPr>
            <w:noProof/>
            <w:webHidden/>
          </w:rPr>
          <w:tab/>
        </w:r>
        <w:r w:rsidRPr="00EC3BA4">
          <w:rPr>
            <w:noProof/>
            <w:webHidden/>
          </w:rPr>
          <w:fldChar w:fldCharType="begin"/>
        </w:r>
        <w:r w:rsidRPr="00EC3BA4">
          <w:rPr>
            <w:noProof/>
            <w:webHidden/>
          </w:rPr>
          <w:instrText xml:space="preserve"> PAGEREF _Toc25751661 \h </w:instrText>
        </w:r>
        <w:r w:rsidRPr="00EC3BA4">
          <w:rPr>
            <w:noProof/>
            <w:webHidden/>
          </w:rPr>
        </w:r>
        <w:r w:rsidRPr="00EC3BA4">
          <w:rPr>
            <w:noProof/>
            <w:webHidden/>
          </w:rPr>
          <w:fldChar w:fldCharType="separate"/>
        </w:r>
        <w:r w:rsidRPr="00EC3BA4">
          <w:rPr>
            <w:noProof/>
            <w:webHidden/>
          </w:rPr>
          <w:t>6</w:t>
        </w:r>
        <w:r w:rsidRPr="00EC3BA4">
          <w:rPr>
            <w:noProof/>
            <w:webHidden/>
          </w:rPr>
          <w:fldChar w:fldCharType="end"/>
        </w:r>
      </w:hyperlink>
    </w:p>
    <w:p w14:paraId="35CCE851" w14:textId="43B3B182" w:rsidR="00727175" w:rsidRPr="00EC3BA4" w:rsidRDefault="00727175" w:rsidP="007A7B2B">
      <w:pPr>
        <w:pStyle w:val="TOC1"/>
        <w:rPr>
          <w:rFonts w:eastAsiaTheme="minorEastAsia"/>
          <w:noProof/>
          <w:sz w:val="22"/>
          <w:szCs w:val="22"/>
        </w:rPr>
      </w:pPr>
      <w:hyperlink w:anchor="_Toc25751662" w:history="1">
        <w:r w:rsidRPr="00EC3BA4">
          <w:rPr>
            <w:rStyle w:val="Hyperlink"/>
            <w:rFonts w:ascii="Times New Roman" w:hAnsi="Times New Roman"/>
            <w:noProof/>
          </w:rPr>
          <w:t>10.0</w:t>
        </w:r>
        <w:r w:rsidRPr="00EC3BA4">
          <w:rPr>
            <w:rFonts w:eastAsiaTheme="minorEastAsia"/>
            <w:noProof/>
            <w:sz w:val="22"/>
            <w:szCs w:val="22"/>
          </w:rPr>
          <w:tab/>
        </w:r>
        <w:r w:rsidRPr="00EC3BA4">
          <w:rPr>
            <w:rStyle w:val="Hyperlink"/>
            <w:rFonts w:ascii="Times New Roman" w:hAnsi="Times New Roman"/>
            <w:noProof/>
          </w:rPr>
          <w:t>Vulnerable Populations</w:t>
        </w:r>
        <w:r w:rsidRPr="00EC3BA4">
          <w:rPr>
            <w:noProof/>
            <w:webHidden/>
          </w:rPr>
          <w:tab/>
        </w:r>
        <w:r w:rsidRPr="00EC3BA4">
          <w:rPr>
            <w:noProof/>
            <w:webHidden/>
          </w:rPr>
          <w:fldChar w:fldCharType="begin"/>
        </w:r>
        <w:r w:rsidRPr="00EC3BA4">
          <w:rPr>
            <w:noProof/>
            <w:webHidden/>
          </w:rPr>
          <w:instrText xml:space="preserve"> PAGEREF _Toc25751662 \h </w:instrText>
        </w:r>
        <w:r w:rsidRPr="00EC3BA4">
          <w:rPr>
            <w:noProof/>
            <w:webHidden/>
          </w:rPr>
        </w:r>
        <w:r w:rsidRPr="00EC3BA4">
          <w:rPr>
            <w:noProof/>
            <w:webHidden/>
          </w:rPr>
          <w:fldChar w:fldCharType="separate"/>
        </w:r>
        <w:r w:rsidRPr="00EC3BA4">
          <w:rPr>
            <w:noProof/>
            <w:webHidden/>
          </w:rPr>
          <w:t>6</w:t>
        </w:r>
        <w:r w:rsidRPr="00EC3BA4">
          <w:rPr>
            <w:noProof/>
            <w:webHidden/>
          </w:rPr>
          <w:fldChar w:fldCharType="end"/>
        </w:r>
      </w:hyperlink>
    </w:p>
    <w:p w14:paraId="10F937DB" w14:textId="6B4660A4" w:rsidR="00727175" w:rsidRPr="00EC3BA4" w:rsidRDefault="00727175" w:rsidP="007A7B2B">
      <w:pPr>
        <w:pStyle w:val="TOC1"/>
        <w:rPr>
          <w:rFonts w:eastAsiaTheme="minorEastAsia"/>
          <w:noProof/>
          <w:sz w:val="22"/>
          <w:szCs w:val="22"/>
        </w:rPr>
      </w:pPr>
      <w:hyperlink w:anchor="_Toc25751663" w:history="1">
        <w:r w:rsidRPr="00EC3BA4">
          <w:rPr>
            <w:rStyle w:val="Hyperlink"/>
            <w:rFonts w:ascii="Times New Roman" w:hAnsi="Times New Roman"/>
            <w:bCs/>
            <w:noProof/>
          </w:rPr>
          <w:t>11.0</w:t>
        </w:r>
        <w:r w:rsidRPr="00EC3BA4">
          <w:rPr>
            <w:rFonts w:eastAsiaTheme="minorEastAsia"/>
            <w:noProof/>
            <w:sz w:val="22"/>
            <w:szCs w:val="22"/>
          </w:rPr>
          <w:tab/>
        </w:r>
        <w:r w:rsidRPr="00EC3BA4">
          <w:rPr>
            <w:rStyle w:val="Hyperlink"/>
            <w:rFonts w:ascii="Times New Roman" w:hAnsi="Times New Roman"/>
            <w:noProof/>
          </w:rPr>
          <w:t>Local Number of Subjects</w:t>
        </w:r>
        <w:r w:rsidRPr="00EC3BA4">
          <w:rPr>
            <w:noProof/>
            <w:webHidden/>
          </w:rPr>
          <w:tab/>
        </w:r>
        <w:r w:rsidRPr="00EC3BA4">
          <w:rPr>
            <w:noProof/>
            <w:webHidden/>
          </w:rPr>
          <w:fldChar w:fldCharType="begin"/>
        </w:r>
        <w:r w:rsidRPr="00EC3BA4">
          <w:rPr>
            <w:noProof/>
            <w:webHidden/>
          </w:rPr>
          <w:instrText xml:space="preserve"> PAGEREF _Toc25751663 \h </w:instrText>
        </w:r>
        <w:r w:rsidRPr="00EC3BA4">
          <w:rPr>
            <w:noProof/>
            <w:webHidden/>
          </w:rPr>
        </w:r>
        <w:r w:rsidRPr="00EC3BA4">
          <w:rPr>
            <w:noProof/>
            <w:webHidden/>
          </w:rPr>
          <w:fldChar w:fldCharType="separate"/>
        </w:r>
        <w:r w:rsidRPr="00EC3BA4">
          <w:rPr>
            <w:noProof/>
            <w:webHidden/>
          </w:rPr>
          <w:t>6</w:t>
        </w:r>
        <w:r w:rsidRPr="00EC3BA4">
          <w:rPr>
            <w:noProof/>
            <w:webHidden/>
          </w:rPr>
          <w:fldChar w:fldCharType="end"/>
        </w:r>
      </w:hyperlink>
    </w:p>
    <w:p w14:paraId="43E08A86" w14:textId="501B788A" w:rsidR="00727175" w:rsidRPr="00EC3BA4" w:rsidRDefault="00727175" w:rsidP="007A7B2B">
      <w:pPr>
        <w:pStyle w:val="TOC1"/>
        <w:rPr>
          <w:rFonts w:eastAsiaTheme="minorEastAsia"/>
          <w:noProof/>
          <w:sz w:val="22"/>
          <w:szCs w:val="22"/>
        </w:rPr>
      </w:pPr>
      <w:hyperlink w:anchor="_Toc25751664" w:history="1">
        <w:r w:rsidRPr="00EC3BA4">
          <w:rPr>
            <w:rStyle w:val="Hyperlink"/>
            <w:rFonts w:ascii="Times New Roman" w:hAnsi="Times New Roman"/>
            <w:bCs/>
            <w:noProof/>
          </w:rPr>
          <w:t>12.0</w:t>
        </w:r>
        <w:r w:rsidRPr="00EC3BA4">
          <w:rPr>
            <w:rFonts w:eastAsiaTheme="minorEastAsia"/>
            <w:noProof/>
            <w:sz w:val="22"/>
            <w:szCs w:val="22"/>
          </w:rPr>
          <w:tab/>
        </w:r>
        <w:r w:rsidRPr="00EC3BA4">
          <w:rPr>
            <w:rStyle w:val="Hyperlink"/>
            <w:rFonts w:ascii="Times New Roman" w:hAnsi="Times New Roman"/>
            <w:noProof/>
          </w:rPr>
          <w:t>Recruitment Methods</w:t>
        </w:r>
        <w:r w:rsidRPr="00EC3BA4">
          <w:rPr>
            <w:noProof/>
            <w:webHidden/>
          </w:rPr>
          <w:tab/>
        </w:r>
        <w:r w:rsidRPr="00EC3BA4">
          <w:rPr>
            <w:noProof/>
            <w:webHidden/>
          </w:rPr>
          <w:fldChar w:fldCharType="begin"/>
        </w:r>
        <w:r w:rsidRPr="00EC3BA4">
          <w:rPr>
            <w:noProof/>
            <w:webHidden/>
          </w:rPr>
          <w:instrText xml:space="preserve"> PAGEREF _Toc25751664 \h </w:instrText>
        </w:r>
        <w:r w:rsidRPr="00EC3BA4">
          <w:rPr>
            <w:noProof/>
            <w:webHidden/>
          </w:rPr>
        </w:r>
        <w:r w:rsidRPr="00EC3BA4">
          <w:rPr>
            <w:noProof/>
            <w:webHidden/>
          </w:rPr>
          <w:fldChar w:fldCharType="separate"/>
        </w:r>
        <w:r w:rsidRPr="00EC3BA4">
          <w:rPr>
            <w:noProof/>
            <w:webHidden/>
          </w:rPr>
          <w:t>6</w:t>
        </w:r>
        <w:r w:rsidRPr="00EC3BA4">
          <w:rPr>
            <w:noProof/>
            <w:webHidden/>
          </w:rPr>
          <w:fldChar w:fldCharType="end"/>
        </w:r>
      </w:hyperlink>
    </w:p>
    <w:p w14:paraId="182F18D7" w14:textId="5375B166" w:rsidR="00727175" w:rsidRPr="00EC3BA4" w:rsidRDefault="00727175" w:rsidP="007A7B2B">
      <w:pPr>
        <w:pStyle w:val="TOC1"/>
        <w:rPr>
          <w:rFonts w:eastAsiaTheme="minorEastAsia"/>
          <w:noProof/>
          <w:sz w:val="22"/>
          <w:szCs w:val="22"/>
        </w:rPr>
      </w:pPr>
      <w:hyperlink w:anchor="_Toc25751665" w:history="1">
        <w:r w:rsidRPr="00EC3BA4">
          <w:rPr>
            <w:rStyle w:val="Hyperlink"/>
            <w:rFonts w:ascii="Times New Roman" w:hAnsi="Times New Roman"/>
            <w:noProof/>
          </w:rPr>
          <w:t>13.0</w:t>
        </w:r>
        <w:r w:rsidRPr="00EC3BA4">
          <w:rPr>
            <w:rFonts w:eastAsiaTheme="minorEastAsia"/>
            <w:noProof/>
            <w:sz w:val="22"/>
            <w:szCs w:val="22"/>
          </w:rPr>
          <w:tab/>
        </w:r>
        <w:r w:rsidRPr="00EC3BA4">
          <w:rPr>
            <w:rStyle w:val="Hyperlink"/>
            <w:rFonts w:ascii="Times New Roman" w:hAnsi="Times New Roman"/>
            <w:noProof/>
          </w:rPr>
          <w:t>Withdrawal of Subjects</w:t>
        </w:r>
        <w:r w:rsidRPr="00EC3BA4">
          <w:rPr>
            <w:noProof/>
            <w:webHidden/>
          </w:rPr>
          <w:tab/>
        </w:r>
        <w:r w:rsidRPr="00EC3BA4">
          <w:rPr>
            <w:noProof/>
            <w:webHidden/>
          </w:rPr>
          <w:fldChar w:fldCharType="begin"/>
        </w:r>
        <w:r w:rsidRPr="00EC3BA4">
          <w:rPr>
            <w:noProof/>
            <w:webHidden/>
          </w:rPr>
          <w:instrText xml:space="preserve"> PAGEREF _Toc25751665 \h </w:instrText>
        </w:r>
        <w:r w:rsidRPr="00EC3BA4">
          <w:rPr>
            <w:noProof/>
            <w:webHidden/>
          </w:rPr>
        </w:r>
        <w:r w:rsidRPr="00EC3BA4">
          <w:rPr>
            <w:noProof/>
            <w:webHidden/>
          </w:rPr>
          <w:fldChar w:fldCharType="separate"/>
        </w:r>
        <w:r w:rsidRPr="00EC3BA4">
          <w:rPr>
            <w:noProof/>
            <w:webHidden/>
          </w:rPr>
          <w:t>7</w:t>
        </w:r>
        <w:r w:rsidRPr="00EC3BA4">
          <w:rPr>
            <w:noProof/>
            <w:webHidden/>
          </w:rPr>
          <w:fldChar w:fldCharType="end"/>
        </w:r>
      </w:hyperlink>
    </w:p>
    <w:p w14:paraId="61D8A1A2" w14:textId="4283A6D7" w:rsidR="00727175" w:rsidRPr="00EC3BA4" w:rsidRDefault="00727175" w:rsidP="007A7B2B">
      <w:pPr>
        <w:pStyle w:val="TOC1"/>
        <w:rPr>
          <w:rFonts w:eastAsiaTheme="minorEastAsia"/>
          <w:noProof/>
          <w:sz w:val="22"/>
          <w:szCs w:val="22"/>
        </w:rPr>
      </w:pPr>
      <w:hyperlink w:anchor="_Toc25751666" w:history="1">
        <w:r w:rsidRPr="00EC3BA4">
          <w:rPr>
            <w:rStyle w:val="Hyperlink"/>
            <w:rFonts w:ascii="Times New Roman" w:hAnsi="Times New Roman"/>
            <w:noProof/>
          </w:rPr>
          <w:t>14.0</w:t>
        </w:r>
        <w:r w:rsidRPr="00EC3BA4">
          <w:rPr>
            <w:rFonts w:eastAsiaTheme="minorEastAsia"/>
            <w:noProof/>
            <w:sz w:val="22"/>
            <w:szCs w:val="22"/>
          </w:rPr>
          <w:tab/>
        </w:r>
        <w:r w:rsidRPr="00EC3BA4">
          <w:rPr>
            <w:rStyle w:val="Hyperlink"/>
            <w:rFonts w:ascii="Times New Roman" w:hAnsi="Times New Roman"/>
            <w:noProof/>
          </w:rPr>
          <w:t>Risks to Subjects</w:t>
        </w:r>
        <w:r w:rsidRPr="00EC3BA4">
          <w:rPr>
            <w:noProof/>
            <w:webHidden/>
          </w:rPr>
          <w:tab/>
        </w:r>
        <w:r w:rsidRPr="00EC3BA4">
          <w:rPr>
            <w:noProof/>
            <w:webHidden/>
          </w:rPr>
          <w:fldChar w:fldCharType="begin"/>
        </w:r>
        <w:r w:rsidRPr="00EC3BA4">
          <w:rPr>
            <w:noProof/>
            <w:webHidden/>
          </w:rPr>
          <w:instrText xml:space="preserve"> PAGEREF _Toc25751666 \h </w:instrText>
        </w:r>
        <w:r w:rsidRPr="00EC3BA4">
          <w:rPr>
            <w:noProof/>
            <w:webHidden/>
          </w:rPr>
        </w:r>
        <w:r w:rsidRPr="00EC3BA4">
          <w:rPr>
            <w:noProof/>
            <w:webHidden/>
          </w:rPr>
          <w:fldChar w:fldCharType="separate"/>
        </w:r>
        <w:r w:rsidRPr="00EC3BA4">
          <w:rPr>
            <w:noProof/>
            <w:webHidden/>
          </w:rPr>
          <w:t>7</w:t>
        </w:r>
        <w:r w:rsidRPr="00EC3BA4">
          <w:rPr>
            <w:noProof/>
            <w:webHidden/>
          </w:rPr>
          <w:fldChar w:fldCharType="end"/>
        </w:r>
      </w:hyperlink>
    </w:p>
    <w:p w14:paraId="4EBDA02A" w14:textId="424D7FF7" w:rsidR="00727175" w:rsidRPr="00EC3BA4" w:rsidRDefault="00727175" w:rsidP="007A7B2B">
      <w:pPr>
        <w:pStyle w:val="TOC1"/>
        <w:rPr>
          <w:rFonts w:eastAsiaTheme="minorEastAsia"/>
          <w:noProof/>
          <w:sz w:val="22"/>
          <w:szCs w:val="22"/>
        </w:rPr>
      </w:pPr>
      <w:hyperlink w:anchor="_Toc25751667" w:history="1">
        <w:r w:rsidRPr="00EC3BA4">
          <w:rPr>
            <w:rStyle w:val="Hyperlink"/>
            <w:rFonts w:ascii="Times New Roman" w:hAnsi="Times New Roman"/>
            <w:noProof/>
          </w:rPr>
          <w:t>15.0</w:t>
        </w:r>
        <w:r w:rsidRPr="00EC3BA4">
          <w:rPr>
            <w:rFonts w:eastAsiaTheme="minorEastAsia"/>
            <w:noProof/>
            <w:sz w:val="22"/>
            <w:szCs w:val="22"/>
          </w:rPr>
          <w:tab/>
        </w:r>
        <w:r w:rsidRPr="00EC3BA4">
          <w:rPr>
            <w:rStyle w:val="Hyperlink"/>
            <w:rFonts w:ascii="Times New Roman" w:hAnsi="Times New Roman"/>
            <w:noProof/>
          </w:rPr>
          <w:t>Potential Benefits to Subjects or Others</w:t>
        </w:r>
        <w:r w:rsidRPr="00EC3BA4">
          <w:rPr>
            <w:noProof/>
            <w:webHidden/>
          </w:rPr>
          <w:tab/>
        </w:r>
        <w:r w:rsidRPr="00EC3BA4">
          <w:rPr>
            <w:noProof/>
            <w:webHidden/>
          </w:rPr>
          <w:fldChar w:fldCharType="begin"/>
        </w:r>
        <w:r w:rsidRPr="00EC3BA4">
          <w:rPr>
            <w:noProof/>
            <w:webHidden/>
          </w:rPr>
          <w:instrText xml:space="preserve"> PAGEREF _Toc25751667 \h </w:instrText>
        </w:r>
        <w:r w:rsidRPr="00EC3BA4">
          <w:rPr>
            <w:noProof/>
            <w:webHidden/>
          </w:rPr>
        </w:r>
        <w:r w:rsidRPr="00EC3BA4">
          <w:rPr>
            <w:noProof/>
            <w:webHidden/>
          </w:rPr>
          <w:fldChar w:fldCharType="separate"/>
        </w:r>
        <w:r w:rsidRPr="00EC3BA4">
          <w:rPr>
            <w:noProof/>
            <w:webHidden/>
          </w:rPr>
          <w:t>7</w:t>
        </w:r>
        <w:r w:rsidRPr="00EC3BA4">
          <w:rPr>
            <w:noProof/>
            <w:webHidden/>
          </w:rPr>
          <w:fldChar w:fldCharType="end"/>
        </w:r>
      </w:hyperlink>
    </w:p>
    <w:p w14:paraId="5BB63CB4" w14:textId="4E078424" w:rsidR="00727175" w:rsidRPr="00EC3BA4" w:rsidRDefault="00727175" w:rsidP="007A7B2B">
      <w:pPr>
        <w:pStyle w:val="TOC1"/>
        <w:rPr>
          <w:rFonts w:eastAsiaTheme="minorEastAsia"/>
          <w:noProof/>
          <w:sz w:val="22"/>
          <w:szCs w:val="22"/>
        </w:rPr>
      </w:pPr>
      <w:hyperlink w:anchor="_Toc25751668" w:history="1">
        <w:r w:rsidRPr="00EC3BA4">
          <w:rPr>
            <w:rStyle w:val="Hyperlink"/>
            <w:rFonts w:ascii="Times New Roman" w:hAnsi="Times New Roman"/>
            <w:noProof/>
          </w:rPr>
          <w:t>16.0</w:t>
        </w:r>
        <w:r w:rsidRPr="00EC3BA4">
          <w:rPr>
            <w:rFonts w:eastAsiaTheme="minorEastAsia"/>
            <w:noProof/>
            <w:sz w:val="22"/>
            <w:szCs w:val="22"/>
          </w:rPr>
          <w:tab/>
        </w:r>
        <w:r w:rsidRPr="00EC3BA4">
          <w:rPr>
            <w:rStyle w:val="Hyperlink"/>
            <w:rFonts w:ascii="Times New Roman" w:hAnsi="Times New Roman"/>
            <w:noProof/>
          </w:rPr>
          <w:t>Data Management and Confidentiality</w:t>
        </w:r>
        <w:r w:rsidRPr="00EC3BA4">
          <w:rPr>
            <w:noProof/>
            <w:webHidden/>
          </w:rPr>
          <w:tab/>
        </w:r>
        <w:r w:rsidRPr="00EC3BA4">
          <w:rPr>
            <w:noProof/>
            <w:webHidden/>
          </w:rPr>
          <w:fldChar w:fldCharType="begin"/>
        </w:r>
        <w:r w:rsidRPr="00EC3BA4">
          <w:rPr>
            <w:noProof/>
            <w:webHidden/>
          </w:rPr>
          <w:instrText xml:space="preserve"> PAGEREF _Toc25751668 \h </w:instrText>
        </w:r>
        <w:r w:rsidRPr="00EC3BA4">
          <w:rPr>
            <w:noProof/>
            <w:webHidden/>
          </w:rPr>
        </w:r>
        <w:r w:rsidRPr="00EC3BA4">
          <w:rPr>
            <w:noProof/>
            <w:webHidden/>
          </w:rPr>
          <w:fldChar w:fldCharType="separate"/>
        </w:r>
        <w:r w:rsidRPr="00EC3BA4">
          <w:rPr>
            <w:noProof/>
            <w:webHidden/>
          </w:rPr>
          <w:t>7</w:t>
        </w:r>
        <w:r w:rsidRPr="00EC3BA4">
          <w:rPr>
            <w:noProof/>
            <w:webHidden/>
          </w:rPr>
          <w:fldChar w:fldCharType="end"/>
        </w:r>
      </w:hyperlink>
    </w:p>
    <w:p w14:paraId="7943B03C" w14:textId="423C7DC9" w:rsidR="00727175" w:rsidRPr="00EC3BA4" w:rsidRDefault="00727175" w:rsidP="007A7B2B">
      <w:pPr>
        <w:pStyle w:val="TOC1"/>
        <w:rPr>
          <w:rFonts w:eastAsiaTheme="minorEastAsia"/>
          <w:noProof/>
          <w:sz w:val="22"/>
          <w:szCs w:val="22"/>
        </w:rPr>
      </w:pPr>
      <w:hyperlink w:anchor="_Toc25751669" w:history="1">
        <w:r w:rsidRPr="00EC3BA4">
          <w:rPr>
            <w:rStyle w:val="Hyperlink"/>
            <w:rFonts w:ascii="Times New Roman" w:hAnsi="Times New Roman"/>
            <w:noProof/>
          </w:rPr>
          <w:t>17.0</w:t>
        </w:r>
        <w:r w:rsidRPr="00EC3BA4">
          <w:rPr>
            <w:rFonts w:eastAsiaTheme="minorEastAsia"/>
            <w:noProof/>
            <w:sz w:val="22"/>
            <w:szCs w:val="22"/>
          </w:rPr>
          <w:tab/>
        </w:r>
        <w:r w:rsidRPr="00EC3BA4">
          <w:rPr>
            <w:rStyle w:val="Hyperlink"/>
            <w:rFonts w:ascii="Times New Roman" w:hAnsi="Times New Roman"/>
            <w:noProof/>
          </w:rPr>
          <w:t>Provisions to Monitor the Data to Ensure the Safety of Subjects</w:t>
        </w:r>
        <w:r w:rsidRPr="00EC3BA4">
          <w:rPr>
            <w:noProof/>
            <w:webHidden/>
          </w:rPr>
          <w:tab/>
        </w:r>
        <w:r w:rsidRPr="00EC3BA4">
          <w:rPr>
            <w:noProof/>
            <w:webHidden/>
          </w:rPr>
          <w:fldChar w:fldCharType="begin"/>
        </w:r>
        <w:r w:rsidRPr="00EC3BA4">
          <w:rPr>
            <w:noProof/>
            <w:webHidden/>
          </w:rPr>
          <w:instrText xml:space="preserve"> PAGEREF _Toc25751669 \h </w:instrText>
        </w:r>
        <w:r w:rsidRPr="00EC3BA4">
          <w:rPr>
            <w:noProof/>
            <w:webHidden/>
          </w:rPr>
        </w:r>
        <w:r w:rsidRPr="00EC3BA4">
          <w:rPr>
            <w:noProof/>
            <w:webHidden/>
          </w:rPr>
          <w:fldChar w:fldCharType="separate"/>
        </w:r>
        <w:r w:rsidRPr="00EC3BA4">
          <w:rPr>
            <w:noProof/>
            <w:webHidden/>
          </w:rPr>
          <w:t>9</w:t>
        </w:r>
        <w:r w:rsidRPr="00EC3BA4">
          <w:rPr>
            <w:noProof/>
            <w:webHidden/>
          </w:rPr>
          <w:fldChar w:fldCharType="end"/>
        </w:r>
      </w:hyperlink>
    </w:p>
    <w:p w14:paraId="34CCEEC0" w14:textId="279E0116" w:rsidR="00727175" w:rsidRPr="00EC3BA4" w:rsidRDefault="00727175" w:rsidP="007A7B2B">
      <w:pPr>
        <w:pStyle w:val="TOC1"/>
        <w:rPr>
          <w:rFonts w:eastAsiaTheme="minorEastAsia"/>
          <w:noProof/>
          <w:sz w:val="22"/>
          <w:szCs w:val="22"/>
        </w:rPr>
      </w:pPr>
      <w:hyperlink w:anchor="_Toc25751670" w:history="1">
        <w:r w:rsidRPr="00EC3BA4">
          <w:rPr>
            <w:rStyle w:val="Hyperlink"/>
            <w:rFonts w:ascii="Times New Roman" w:hAnsi="Times New Roman"/>
            <w:noProof/>
          </w:rPr>
          <w:t>18.0</w:t>
        </w:r>
        <w:r w:rsidRPr="00EC3BA4">
          <w:rPr>
            <w:rFonts w:eastAsiaTheme="minorEastAsia"/>
            <w:noProof/>
            <w:sz w:val="22"/>
            <w:szCs w:val="22"/>
          </w:rPr>
          <w:tab/>
        </w:r>
        <w:r w:rsidRPr="00EC3BA4">
          <w:rPr>
            <w:rStyle w:val="Hyperlink"/>
            <w:rFonts w:ascii="Times New Roman" w:hAnsi="Times New Roman"/>
            <w:noProof/>
          </w:rPr>
          <w:t>Provisions to Protect the Privacy Interests of Subjects</w:t>
        </w:r>
        <w:r w:rsidRPr="00EC3BA4">
          <w:rPr>
            <w:noProof/>
            <w:webHidden/>
          </w:rPr>
          <w:tab/>
        </w:r>
        <w:r w:rsidRPr="00EC3BA4">
          <w:rPr>
            <w:noProof/>
            <w:webHidden/>
          </w:rPr>
          <w:fldChar w:fldCharType="begin"/>
        </w:r>
        <w:r w:rsidRPr="00EC3BA4">
          <w:rPr>
            <w:noProof/>
            <w:webHidden/>
          </w:rPr>
          <w:instrText xml:space="preserve"> PAGEREF _Toc25751670 \h </w:instrText>
        </w:r>
        <w:r w:rsidRPr="00EC3BA4">
          <w:rPr>
            <w:noProof/>
            <w:webHidden/>
          </w:rPr>
        </w:r>
        <w:r w:rsidRPr="00EC3BA4">
          <w:rPr>
            <w:noProof/>
            <w:webHidden/>
          </w:rPr>
          <w:fldChar w:fldCharType="separate"/>
        </w:r>
        <w:r w:rsidRPr="00EC3BA4">
          <w:rPr>
            <w:noProof/>
            <w:webHidden/>
          </w:rPr>
          <w:t>9</w:t>
        </w:r>
        <w:r w:rsidRPr="00EC3BA4">
          <w:rPr>
            <w:noProof/>
            <w:webHidden/>
          </w:rPr>
          <w:fldChar w:fldCharType="end"/>
        </w:r>
      </w:hyperlink>
    </w:p>
    <w:p w14:paraId="34F00674" w14:textId="4D7EF97C" w:rsidR="00727175" w:rsidRPr="00EC3BA4" w:rsidRDefault="00727175" w:rsidP="007A7B2B">
      <w:pPr>
        <w:pStyle w:val="TOC1"/>
        <w:rPr>
          <w:rFonts w:eastAsiaTheme="minorEastAsia"/>
          <w:noProof/>
          <w:sz w:val="22"/>
          <w:szCs w:val="22"/>
        </w:rPr>
      </w:pPr>
      <w:hyperlink w:anchor="_Toc25751671" w:history="1">
        <w:r w:rsidRPr="00EC3BA4">
          <w:rPr>
            <w:rStyle w:val="Hyperlink"/>
            <w:rFonts w:ascii="Times New Roman" w:hAnsi="Times New Roman"/>
            <w:noProof/>
          </w:rPr>
          <w:t>19.0</w:t>
        </w:r>
        <w:r w:rsidRPr="00EC3BA4">
          <w:rPr>
            <w:rFonts w:eastAsiaTheme="minorEastAsia"/>
            <w:noProof/>
            <w:sz w:val="22"/>
            <w:szCs w:val="22"/>
          </w:rPr>
          <w:tab/>
        </w:r>
        <w:r w:rsidRPr="00EC3BA4">
          <w:rPr>
            <w:rStyle w:val="Hyperlink"/>
            <w:rFonts w:ascii="Times New Roman" w:hAnsi="Times New Roman"/>
            <w:noProof/>
          </w:rPr>
          <w:t>Compensation for Research-Related Injury</w:t>
        </w:r>
        <w:r w:rsidRPr="00EC3BA4">
          <w:rPr>
            <w:noProof/>
            <w:webHidden/>
          </w:rPr>
          <w:tab/>
        </w:r>
        <w:r w:rsidRPr="00EC3BA4">
          <w:rPr>
            <w:noProof/>
            <w:webHidden/>
          </w:rPr>
          <w:fldChar w:fldCharType="begin"/>
        </w:r>
        <w:r w:rsidRPr="00EC3BA4">
          <w:rPr>
            <w:noProof/>
            <w:webHidden/>
          </w:rPr>
          <w:instrText xml:space="preserve"> PAGEREF _Toc25751671 \h </w:instrText>
        </w:r>
        <w:r w:rsidRPr="00EC3BA4">
          <w:rPr>
            <w:noProof/>
            <w:webHidden/>
          </w:rPr>
        </w:r>
        <w:r w:rsidRPr="00EC3BA4">
          <w:rPr>
            <w:noProof/>
            <w:webHidden/>
          </w:rPr>
          <w:fldChar w:fldCharType="separate"/>
        </w:r>
        <w:r w:rsidRPr="00EC3BA4">
          <w:rPr>
            <w:noProof/>
            <w:webHidden/>
          </w:rPr>
          <w:t>10</w:t>
        </w:r>
        <w:r w:rsidRPr="00EC3BA4">
          <w:rPr>
            <w:noProof/>
            <w:webHidden/>
          </w:rPr>
          <w:fldChar w:fldCharType="end"/>
        </w:r>
      </w:hyperlink>
    </w:p>
    <w:p w14:paraId="77346DA6" w14:textId="1E03AC2C" w:rsidR="00727175" w:rsidRPr="00EC3BA4" w:rsidRDefault="00727175" w:rsidP="007A7B2B">
      <w:pPr>
        <w:pStyle w:val="TOC1"/>
        <w:rPr>
          <w:rFonts w:eastAsiaTheme="minorEastAsia"/>
          <w:noProof/>
          <w:sz w:val="22"/>
          <w:szCs w:val="22"/>
        </w:rPr>
      </w:pPr>
      <w:hyperlink w:anchor="_Toc25751672" w:history="1">
        <w:r w:rsidRPr="00EC3BA4">
          <w:rPr>
            <w:rStyle w:val="Hyperlink"/>
            <w:rFonts w:ascii="Times New Roman" w:hAnsi="Times New Roman"/>
            <w:noProof/>
          </w:rPr>
          <w:t>20.0</w:t>
        </w:r>
        <w:r w:rsidRPr="00EC3BA4">
          <w:rPr>
            <w:rFonts w:eastAsiaTheme="minorEastAsia"/>
            <w:noProof/>
            <w:sz w:val="22"/>
            <w:szCs w:val="22"/>
          </w:rPr>
          <w:tab/>
        </w:r>
        <w:r w:rsidRPr="00EC3BA4">
          <w:rPr>
            <w:rStyle w:val="Hyperlink"/>
            <w:rFonts w:ascii="Times New Roman" w:hAnsi="Times New Roman"/>
            <w:noProof/>
          </w:rPr>
          <w:t>Subject Costs and Compensation</w:t>
        </w:r>
        <w:r w:rsidRPr="00EC3BA4">
          <w:rPr>
            <w:noProof/>
            <w:webHidden/>
          </w:rPr>
          <w:tab/>
        </w:r>
        <w:r w:rsidRPr="00EC3BA4">
          <w:rPr>
            <w:noProof/>
            <w:webHidden/>
          </w:rPr>
          <w:fldChar w:fldCharType="begin"/>
        </w:r>
        <w:r w:rsidRPr="00EC3BA4">
          <w:rPr>
            <w:noProof/>
            <w:webHidden/>
          </w:rPr>
          <w:instrText xml:space="preserve"> PAGEREF _Toc25751672 \h </w:instrText>
        </w:r>
        <w:r w:rsidRPr="00EC3BA4">
          <w:rPr>
            <w:noProof/>
            <w:webHidden/>
          </w:rPr>
        </w:r>
        <w:r w:rsidRPr="00EC3BA4">
          <w:rPr>
            <w:noProof/>
            <w:webHidden/>
          </w:rPr>
          <w:fldChar w:fldCharType="separate"/>
        </w:r>
        <w:r w:rsidRPr="00EC3BA4">
          <w:rPr>
            <w:noProof/>
            <w:webHidden/>
          </w:rPr>
          <w:t>10</w:t>
        </w:r>
        <w:r w:rsidRPr="00EC3BA4">
          <w:rPr>
            <w:noProof/>
            <w:webHidden/>
          </w:rPr>
          <w:fldChar w:fldCharType="end"/>
        </w:r>
      </w:hyperlink>
    </w:p>
    <w:p w14:paraId="315F6D85" w14:textId="2FCA2638" w:rsidR="00727175" w:rsidRPr="00EC3BA4" w:rsidRDefault="00727175" w:rsidP="007A7B2B">
      <w:pPr>
        <w:pStyle w:val="TOC1"/>
        <w:rPr>
          <w:rFonts w:eastAsiaTheme="minorEastAsia"/>
          <w:noProof/>
          <w:sz w:val="22"/>
          <w:szCs w:val="22"/>
        </w:rPr>
      </w:pPr>
      <w:hyperlink w:anchor="_Toc25751673" w:history="1">
        <w:r w:rsidRPr="00EC3BA4">
          <w:rPr>
            <w:rStyle w:val="Hyperlink"/>
            <w:rFonts w:ascii="Times New Roman" w:hAnsi="Times New Roman"/>
            <w:noProof/>
          </w:rPr>
          <w:t>21.0</w:t>
        </w:r>
        <w:r w:rsidRPr="00EC3BA4">
          <w:rPr>
            <w:rFonts w:eastAsiaTheme="minorEastAsia"/>
            <w:noProof/>
            <w:sz w:val="22"/>
            <w:szCs w:val="22"/>
          </w:rPr>
          <w:tab/>
        </w:r>
        <w:r w:rsidRPr="00EC3BA4">
          <w:rPr>
            <w:rStyle w:val="Hyperlink"/>
            <w:rFonts w:ascii="Times New Roman" w:hAnsi="Times New Roman"/>
            <w:noProof/>
          </w:rPr>
          <w:t>Consent Process</w:t>
        </w:r>
        <w:r w:rsidRPr="00EC3BA4">
          <w:rPr>
            <w:noProof/>
            <w:webHidden/>
          </w:rPr>
          <w:tab/>
        </w:r>
        <w:r w:rsidRPr="00EC3BA4">
          <w:rPr>
            <w:noProof/>
            <w:webHidden/>
          </w:rPr>
          <w:fldChar w:fldCharType="begin"/>
        </w:r>
        <w:r w:rsidRPr="00EC3BA4">
          <w:rPr>
            <w:noProof/>
            <w:webHidden/>
          </w:rPr>
          <w:instrText xml:space="preserve"> PAGEREF _Toc25751673 \h </w:instrText>
        </w:r>
        <w:r w:rsidRPr="00EC3BA4">
          <w:rPr>
            <w:noProof/>
            <w:webHidden/>
          </w:rPr>
        </w:r>
        <w:r w:rsidRPr="00EC3BA4">
          <w:rPr>
            <w:noProof/>
            <w:webHidden/>
          </w:rPr>
          <w:fldChar w:fldCharType="separate"/>
        </w:r>
        <w:r w:rsidRPr="00EC3BA4">
          <w:rPr>
            <w:noProof/>
            <w:webHidden/>
          </w:rPr>
          <w:t>10</w:t>
        </w:r>
        <w:r w:rsidRPr="00EC3BA4">
          <w:rPr>
            <w:noProof/>
            <w:webHidden/>
          </w:rPr>
          <w:fldChar w:fldCharType="end"/>
        </w:r>
      </w:hyperlink>
    </w:p>
    <w:p w14:paraId="34F956AB" w14:textId="05EFDB85" w:rsidR="00727175" w:rsidRPr="00EC3BA4" w:rsidRDefault="00727175" w:rsidP="007A7B2B">
      <w:pPr>
        <w:pStyle w:val="TOC1"/>
        <w:rPr>
          <w:rFonts w:eastAsiaTheme="minorEastAsia"/>
          <w:noProof/>
          <w:sz w:val="22"/>
          <w:szCs w:val="22"/>
        </w:rPr>
      </w:pPr>
      <w:hyperlink w:anchor="_Toc25751674" w:history="1">
        <w:r w:rsidRPr="00EC3BA4">
          <w:rPr>
            <w:rStyle w:val="Hyperlink"/>
            <w:rFonts w:ascii="Times New Roman" w:hAnsi="Times New Roman"/>
            <w:noProof/>
          </w:rPr>
          <w:t>22.0</w:t>
        </w:r>
        <w:r w:rsidRPr="00EC3BA4">
          <w:rPr>
            <w:rFonts w:eastAsiaTheme="minorEastAsia"/>
            <w:noProof/>
            <w:sz w:val="22"/>
            <w:szCs w:val="22"/>
          </w:rPr>
          <w:tab/>
        </w:r>
        <w:r w:rsidRPr="00EC3BA4">
          <w:rPr>
            <w:rStyle w:val="Hyperlink"/>
            <w:rFonts w:ascii="Times New Roman" w:hAnsi="Times New Roman"/>
            <w:noProof/>
          </w:rPr>
          <w:t>Setting</w:t>
        </w:r>
        <w:r w:rsidRPr="00EC3BA4">
          <w:rPr>
            <w:noProof/>
            <w:webHidden/>
          </w:rPr>
          <w:tab/>
        </w:r>
        <w:r w:rsidRPr="00EC3BA4">
          <w:rPr>
            <w:noProof/>
            <w:webHidden/>
          </w:rPr>
          <w:fldChar w:fldCharType="begin"/>
        </w:r>
        <w:r w:rsidRPr="00EC3BA4">
          <w:rPr>
            <w:noProof/>
            <w:webHidden/>
          </w:rPr>
          <w:instrText xml:space="preserve"> PAGEREF _Toc25751674 \h </w:instrText>
        </w:r>
        <w:r w:rsidRPr="00EC3BA4">
          <w:rPr>
            <w:noProof/>
            <w:webHidden/>
          </w:rPr>
        </w:r>
        <w:r w:rsidRPr="00EC3BA4">
          <w:rPr>
            <w:noProof/>
            <w:webHidden/>
          </w:rPr>
          <w:fldChar w:fldCharType="separate"/>
        </w:r>
        <w:r w:rsidRPr="00EC3BA4">
          <w:rPr>
            <w:noProof/>
            <w:webHidden/>
          </w:rPr>
          <w:t>12</w:t>
        </w:r>
        <w:r w:rsidRPr="00EC3BA4">
          <w:rPr>
            <w:noProof/>
            <w:webHidden/>
          </w:rPr>
          <w:fldChar w:fldCharType="end"/>
        </w:r>
      </w:hyperlink>
    </w:p>
    <w:p w14:paraId="16389A81" w14:textId="04A0CB29" w:rsidR="007A096F" w:rsidRPr="00EC3BA4" w:rsidRDefault="001C7854" w:rsidP="007A7B2B">
      <w:pPr>
        <w:pStyle w:val="TOC1"/>
        <w:rPr>
          <w:rFonts w:eastAsiaTheme="minorEastAsia"/>
          <w:noProof/>
          <w:sz w:val="22"/>
          <w:szCs w:val="22"/>
        </w:rPr>
      </w:pPr>
      <w:r w:rsidRPr="00EC3BA4">
        <w:rPr>
          <w:rFonts w:ascii="Times New Roman" w:hAnsi="Times New Roman"/>
          <w:b/>
          <w:bCs/>
          <w:noProof/>
        </w:rPr>
        <w:fldChar w:fldCharType="end"/>
      </w:r>
      <w:r w:rsidR="007A7B2B" w:rsidRPr="007479A1">
        <w:rPr>
          <w:rFonts w:ascii="Times New Roman" w:hAnsi="Times New Roman"/>
          <w:noProof/>
        </w:rPr>
        <w:t>23.0</w:t>
      </w:r>
      <w:r w:rsidR="007A7B2B" w:rsidRPr="007A7B2B">
        <w:rPr>
          <w:rFonts w:eastAsiaTheme="minorEastAsia"/>
          <w:noProof/>
          <w:sz w:val="22"/>
          <w:szCs w:val="22"/>
        </w:rPr>
        <w:tab/>
      </w:r>
      <w:r w:rsidR="007A7B2B" w:rsidRPr="007479A1">
        <w:rPr>
          <w:rFonts w:ascii="Times New Roman" w:hAnsi="Times New Roman"/>
          <w:noProof/>
        </w:rPr>
        <w:t>References</w:t>
      </w:r>
      <w:r w:rsidR="007A7B2B" w:rsidRPr="00EC3BA4">
        <w:rPr>
          <w:noProof/>
          <w:webHidden/>
        </w:rPr>
        <w:tab/>
      </w:r>
      <w:r w:rsidR="007A7B2B" w:rsidRPr="00EC3BA4">
        <w:rPr>
          <w:noProof/>
          <w:webHidden/>
        </w:rPr>
        <w:fldChar w:fldCharType="begin"/>
      </w:r>
      <w:r w:rsidR="007A7B2B" w:rsidRPr="00EC3BA4">
        <w:rPr>
          <w:noProof/>
          <w:webHidden/>
        </w:rPr>
        <w:instrText xml:space="preserve"> PAGEREF _Toc25751674 \h </w:instrText>
      </w:r>
      <w:r w:rsidR="007A7B2B" w:rsidRPr="00EC3BA4">
        <w:rPr>
          <w:noProof/>
          <w:webHidden/>
        </w:rPr>
      </w:r>
      <w:r w:rsidR="007A7B2B" w:rsidRPr="00EC3BA4">
        <w:rPr>
          <w:noProof/>
          <w:webHidden/>
        </w:rPr>
        <w:fldChar w:fldCharType="separate"/>
      </w:r>
      <w:r w:rsidR="007A7B2B" w:rsidRPr="00EC3BA4">
        <w:rPr>
          <w:noProof/>
          <w:webHidden/>
        </w:rPr>
        <w:t>12</w:t>
      </w:r>
      <w:r w:rsidR="007A7B2B" w:rsidRPr="00EC3BA4">
        <w:rPr>
          <w:noProof/>
          <w:webHidden/>
        </w:rPr>
        <w:fldChar w:fldCharType="end"/>
      </w:r>
    </w:p>
    <w:p w14:paraId="07EFD236" w14:textId="148C14F2" w:rsidR="00F6236C" w:rsidRPr="00EC3BA4" w:rsidRDefault="00F6236C" w:rsidP="00500A35">
      <w:pPr>
        <w:spacing w:line="276" w:lineRule="auto"/>
        <w:rPr>
          <w:rFonts w:ascii="Times New Roman" w:hAnsi="Times New Roman"/>
          <w:b/>
          <w:sz w:val="28"/>
          <w:szCs w:val="28"/>
        </w:rPr>
      </w:pPr>
      <w:r w:rsidRPr="00EC3BA4">
        <w:rPr>
          <w:rFonts w:ascii="Times New Roman" w:hAnsi="Times New Roman"/>
        </w:rPr>
        <w:br w:type="page"/>
      </w:r>
    </w:p>
    <w:p w14:paraId="25600DD1" w14:textId="5CCC7508" w:rsidR="0016201D" w:rsidRPr="00EC3BA4" w:rsidRDefault="00F6236C" w:rsidP="00500A35">
      <w:pPr>
        <w:pStyle w:val="Heading1"/>
        <w:spacing w:line="276" w:lineRule="auto"/>
        <w:rPr>
          <w:sz w:val="24"/>
          <w:szCs w:val="24"/>
        </w:rPr>
      </w:pPr>
      <w:bookmarkStart w:id="0" w:name="_Toc25751653"/>
      <w:r w:rsidRPr="00EC3BA4">
        <w:lastRenderedPageBreak/>
        <w:t>Study Summary</w:t>
      </w:r>
      <w:bookmarkEnd w:id="0"/>
      <w:r w:rsidR="009771C2" w:rsidRPr="00EC3BA4">
        <w:t xml:space="preserve"> </w:t>
      </w:r>
    </w:p>
    <w:p w14:paraId="0489847E" w14:textId="67DA76CC" w:rsidR="00F6236C" w:rsidRPr="00EC3BA4" w:rsidRDefault="00D116A6" w:rsidP="00500A35">
      <w:pPr>
        <w:spacing w:line="276" w:lineRule="auto"/>
        <w:ind w:left="180"/>
        <w:rPr>
          <w:rFonts w:ascii="Times New Roman" w:hAnsi="Times New Roman"/>
          <w:i/>
        </w:rPr>
      </w:pPr>
      <w:r w:rsidRPr="00EC3BA4">
        <w:rPr>
          <w:rFonts w:ascii="Times New Roman" w:hAnsi="Times New Roman"/>
        </w:rPr>
        <w:t>1.1</w:t>
      </w:r>
      <w:r w:rsidRPr="00EC3BA4">
        <w:rPr>
          <w:rFonts w:ascii="Times New Roman" w:hAnsi="Times New Roman"/>
          <w:i/>
        </w:rPr>
        <w:t xml:space="preserve"> </w:t>
      </w:r>
      <w:r w:rsidR="009771C2" w:rsidRPr="00EC3BA4">
        <w:rPr>
          <w:rFonts w:ascii="Times New Roman" w:hAnsi="Times New Roman"/>
          <w:i/>
        </w:rPr>
        <w:t xml:space="preserve">Please provide </w:t>
      </w:r>
      <w:proofErr w:type="gramStart"/>
      <w:r w:rsidR="009771C2" w:rsidRPr="00EC3BA4">
        <w:rPr>
          <w:rFonts w:ascii="Times New Roman" w:hAnsi="Times New Roman"/>
          <w:i/>
        </w:rPr>
        <w:t>a brief summary</w:t>
      </w:r>
      <w:proofErr w:type="gramEnd"/>
      <w:r w:rsidR="009771C2" w:rsidRPr="00EC3BA4">
        <w:rPr>
          <w:rFonts w:ascii="Times New Roman" w:hAnsi="Times New Roman"/>
          <w:i/>
        </w:rPr>
        <w:t xml:space="preserve"> of the study </w:t>
      </w:r>
      <w:proofErr w:type="gramStart"/>
      <w:r w:rsidR="009771C2" w:rsidRPr="00EC3BA4">
        <w:rPr>
          <w:rFonts w:ascii="Times New Roman" w:hAnsi="Times New Roman"/>
          <w:i/>
        </w:rPr>
        <w:t>in</w:t>
      </w:r>
      <w:proofErr w:type="gramEnd"/>
      <w:r w:rsidR="009771C2" w:rsidRPr="00EC3BA4">
        <w:rPr>
          <w:rFonts w:ascii="Times New Roman" w:hAnsi="Times New Roman"/>
          <w:i/>
        </w:rPr>
        <w:t xml:space="preserve"> the table below. A complete description of the study with detailed information should be provided in the body of the protocol. </w:t>
      </w:r>
      <w:r w:rsidR="009A7246" w:rsidRPr="00EC3BA4">
        <w:rPr>
          <w:rFonts w:ascii="Times New Roman" w:hAnsi="Times New Roman"/>
          <w:i/>
        </w:rPr>
        <w:t>For sections not applicable to the study, mark them as N/A.</w:t>
      </w:r>
    </w:p>
    <w:p w14:paraId="2AAC7B17" w14:textId="77777777" w:rsidR="00F6236C" w:rsidRPr="00EC3BA4" w:rsidRDefault="00F6236C" w:rsidP="00500A35">
      <w:pPr>
        <w:spacing w:line="276" w:lineRule="auto"/>
        <w:rPr>
          <w:rFonts w:ascii="Times New Roman" w:hAnsi="Times New Roman"/>
        </w:rPr>
      </w:pP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rsidRPr="00EC3BA4" w14:paraId="272EB387" w14:textId="77777777" w:rsidTr="00DF71A6">
        <w:tc>
          <w:tcPr>
            <w:tcW w:w="2515" w:type="dxa"/>
          </w:tcPr>
          <w:p w14:paraId="35FAE65E" w14:textId="77777777" w:rsidR="00F6236C" w:rsidRPr="00EC3BA4" w:rsidRDefault="00F6236C" w:rsidP="00500A35">
            <w:pPr>
              <w:spacing w:line="276" w:lineRule="auto"/>
              <w:rPr>
                <w:rFonts w:ascii="Times New Roman" w:hAnsi="Times New Roman"/>
              </w:rPr>
            </w:pPr>
            <w:r w:rsidRPr="00EC3BA4">
              <w:rPr>
                <w:rFonts w:ascii="Times New Roman" w:hAnsi="Times New Roman"/>
                <w:b/>
              </w:rPr>
              <w:t>Study Title</w:t>
            </w:r>
          </w:p>
        </w:tc>
        <w:tc>
          <w:tcPr>
            <w:tcW w:w="6115" w:type="dxa"/>
          </w:tcPr>
          <w:p w14:paraId="756462C9" w14:textId="77777777" w:rsidR="00F6236C" w:rsidRPr="00EC3BA4" w:rsidRDefault="00F6236C" w:rsidP="00500A35">
            <w:pPr>
              <w:spacing w:line="276" w:lineRule="auto"/>
              <w:rPr>
                <w:rFonts w:ascii="Times New Roman" w:hAnsi="Times New Roman"/>
              </w:rPr>
            </w:pPr>
          </w:p>
        </w:tc>
      </w:tr>
      <w:tr w:rsidR="00F6236C" w:rsidRPr="00EC3BA4" w14:paraId="6464FC31" w14:textId="77777777" w:rsidTr="00DF71A6">
        <w:tc>
          <w:tcPr>
            <w:tcW w:w="2515" w:type="dxa"/>
          </w:tcPr>
          <w:p w14:paraId="45AA1B48" w14:textId="77777777" w:rsidR="00F6236C" w:rsidRPr="00EC3BA4" w:rsidRDefault="00F6236C" w:rsidP="00500A35">
            <w:pPr>
              <w:spacing w:line="276" w:lineRule="auto"/>
              <w:rPr>
                <w:rFonts w:ascii="Times New Roman" w:hAnsi="Times New Roman"/>
              </w:rPr>
            </w:pPr>
            <w:r w:rsidRPr="00EC3BA4">
              <w:rPr>
                <w:rFonts w:ascii="Times New Roman" w:hAnsi="Times New Roman"/>
                <w:b/>
              </w:rPr>
              <w:t>Study Design</w:t>
            </w:r>
          </w:p>
        </w:tc>
        <w:tc>
          <w:tcPr>
            <w:tcW w:w="6115" w:type="dxa"/>
          </w:tcPr>
          <w:p w14:paraId="29E57FCF" w14:textId="77777777" w:rsidR="00F6236C" w:rsidRPr="00EC3BA4" w:rsidRDefault="00F6236C" w:rsidP="00500A35">
            <w:pPr>
              <w:spacing w:line="276" w:lineRule="auto"/>
              <w:rPr>
                <w:rFonts w:ascii="Times New Roman" w:hAnsi="Times New Roman"/>
              </w:rPr>
            </w:pPr>
          </w:p>
        </w:tc>
      </w:tr>
      <w:tr w:rsidR="00F6236C" w:rsidRPr="00EC3BA4" w14:paraId="5ABBA5FA" w14:textId="77777777" w:rsidTr="00DF71A6">
        <w:tc>
          <w:tcPr>
            <w:tcW w:w="2515" w:type="dxa"/>
          </w:tcPr>
          <w:p w14:paraId="112BD565" w14:textId="44901A30" w:rsidR="00F6236C" w:rsidRPr="00EC3BA4" w:rsidRDefault="00F6236C" w:rsidP="00500A35">
            <w:pPr>
              <w:spacing w:line="276" w:lineRule="auto"/>
              <w:rPr>
                <w:rFonts w:ascii="Times New Roman" w:hAnsi="Times New Roman"/>
              </w:rPr>
            </w:pPr>
            <w:r w:rsidRPr="00EC3BA4">
              <w:rPr>
                <w:rFonts w:ascii="Times New Roman" w:hAnsi="Times New Roman"/>
                <w:b/>
              </w:rPr>
              <w:t>Primary Objective</w:t>
            </w:r>
            <w:r w:rsidR="00AB4C0D" w:rsidRPr="00EC3BA4">
              <w:rPr>
                <w:rFonts w:ascii="Times New Roman" w:hAnsi="Times New Roman"/>
                <w:b/>
              </w:rPr>
              <w:t>/Purpose</w:t>
            </w:r>
          </w:p>
        </w:tc>
        <w:tc>
          <w:tcPr>
            <w:tcW w:w="6115" w:type="dxa"/>
          </w:tcPr>
          <w:p w14:paraId="59A64541" w14:textId="77777777" w:rsidR="00F6236C" w:rsidRPr="00EC3BA4" w:rsidRDefault="00F6236C" w:rsidP="00500A35">
            <w:pPr>
              <w:spacing w:line="276" w:lineRule="auto"/>
              <w:rPr>
                <w:rFonts w:ascii="Times New Roman" w:hAnsi="Times New Roman"/>
              </w:rPr>
            </w:pPr>
          </w:p>
        </w:tc>
      </w:tr>
      <w:tr w:rsidR="00F6236C" w:rsidRPr="00EC3BA4" w14:paraId="1237CF2D" w14:textId="77777777" w:rsidTr="00DF71A6">
        <w:tc>
          <w:tcPr>
            <w:tcW w:w="2515" w:type="dxa"/>
          </w:tcPr>
          <w:p w14:paraId="6BDB6014" w14:textId="6CE1F88C" w:rsidR="00F6236C" w:rsidRPr="00EC3BA4" w:rsidRDefault="00F6236C" w:rsidP="00500A35">
            <w:pPr>
              <w:spacing w:line="276" w:lineRule="auto"/>
              <w:rPr>
                <w:rFonts w:ascii="Times New Roman" w:hAnsi="Times New Roman"/>
              </w:rPr>
            </w:pPr>
            <w:r w:rsidRPr="00EC3BA4">
              <w:rPr>
                <w:rFonts w:ascii="Times New Roman" w:hAnsi="Times New Roman"/>
                <w:b/>
              </w:rPr>
              <w:t>Secondary Objective(s)</w:t>
            </w:r>
            <w:r w:rsidR="00AB4C0D" w:rsidRPr="00EC3BA4">
              <w:rPr>
                <w:rFonts w:ascii="Times New Roman" w:hAnsi="Times New Roman"/>
                <w:b/>
              </w:rPr>
              <w:t>/Purposes</w:t>
            </w:r>
          </w:p>
        </w:tc>
        <w:tc>
          <w:tcPr>
            <w:tcW w:w="6115" w:type="dxa"/>
          </w:tcPr>
          <w:p w14:paraId="5A01CD8F" w14:textId="77777777" w:rsidR="00F6236C" w:rsidRPr="00EC3BA4" w:rsidRDefault="00F6236C" w:rsidP="00500A35">
            <w:pPr>
              <w:spacing w:line="276" w:lineRule="auto"/>
              <w:rPr>
                <w:rFonts w:ascii="Times New Roman" w:hAnsi="Times New Roman"/>
              </w:rPr>
            </w:pPr>
          </w:p>
        </w:tc>
      </w:tr>
      <w:tr w:rsidR="00F6236C" w:rsidRPr="00EC3BA4" w14:paraId="179BF67B" w14:textId="77777777" w:rsidTr="00DF71A6">
        <w:tc>
          <w:tcPr>
            <w:tcW w:w="2515" w:type="dxa"/>
          </w:tcPr>
          <w:p w14:paraId="0213BE3A" w14:textId="4CD73192" w:rsidR="00F6236C" w:rsidRPr="00EC3BA4" w:rsidRDefault="00F6236C" w:rsidP="00500A35">
            <w:pPr>
              <w:spacing w:line="276" w:lineRule="auto"/>
              <w:rPr>
                <w:rFonts w:ascii="Times New Roman" w:hAnsi="Times New Roman"/>
              </w:rPr>
            </w:pPr>
            <w:r w:rsidRPr="00EC3BA4">
              <w:rPr>
                <w:rFonts w:ascii="Times New Roman" w:hAnsi="Times New Roman"/>
                <w:b/>
              </w:rPr>
              <w:t xml:space="preserve">Research Intervention(s) </w:t>
            </w:r>
          </w:p>
        </w:tc>
        <w:tc>
          <w:tcPr>
            <w:tcW w:w="6115" w:type="dxa"/>
          </w:tcPr>
          <w:p w14:paraId="4A75787B" w14:textId="77777777" w:rsidR="00F6236C" w:rsidRPr="00EC3BA4" w:rsidRDefault="00F6236C" w:rsidP="00500A35">
            <w:pPr>
              <w:spacing w:line="276" w:lineRule="auto"/>
              <w:rPr>
                <w:rFonts w:ascii="Times New Roman" w:hAnsi="Times New Roman"/>
              </w:rPr>
            </w:pPr>
          </w:p>
        </w:tc>
      </w:tr>
      <w:tr w:rsidR="00A03595" w:rsidRPr="00EC3BA4" w14:paraId="1C0F64ED" w14:textId="77777777" w:rsidTr="00420D68">
        <w:tc>
          <w:tcPr>
            <w:tcW w:w="2515" w:type="dxa"/>
          </w:tcPr>
          <w:p w14:paraId="342371C2" w14:textId="77777777" w:rsidR="00A03595" w:rsidRPr="00EC3BA4" w:rsidRDefault="00A03595" w:rsidP="00500A35">
            <w:pPr>
              <w:spacing w:line="276" w:lineRule="auto"/>
              <w:rPr>
                <w:rFonts w:ascii="Times New Roman" w:hAnsi="Times New Roman"/>
                <w:b/>
              </w:rPr>
            </w:pPr>
            <w:r w:rsidRPr="00EC3BA4">
              <w:rPr>
                <w:rFonts w:ascii="Times New Roman" w:hAnsi="Times New Roman"/>
                <w:b/>
              </w:rPr>
              <w:t>ClinicalTrials.gov NCT #</w:t>
            </w:r>
          </w:p>
        </w:tc>
        <w:tc>
          <w:tcPr>
            <w:tcW w:w="6115" w:type="dxa"/>
          </w:tcPr>
          <w:p w14:paraId="4ECFFC50" w14:textId="77777777" w:rsidR="00A03595" w:rsidRPr="00EC3BA4" w:rsidRDefault="00A03595" w:rsidP="00500A35">
            <w:pPr>
              <w:spacing w:line="276" w:lineRule="auto"/>
              <w:rPr>
                <w:rFonts w:ascii="Times New Roman" w:hAnsi="Times New Roman"/>
              </w:rPr>
            </w:pPr>
          </w:p>
        </w:tc>
      </w:tr>
      <w:tr w:rsidR="00F6236C" w:rsidRPr="00EC3BA4" w14:paraId="3F7BDEBC" w14:textId="77777777" w:rsidTr="00DF71A6">
        <w:tc>
          <w:tcPr>
            <w:tcW w:w="2515" w:type="dxa"/>
          </w:tcPr>
          <w:p w14:paraId="0C473377" w14:textId="77777777" w:rsidR="00F6236C" w:rsidRPr="00EC3BA4" w:rsidRDefault="00F6236C" w:rsidP="00500A35">
            <w:pPr>
              <w:spacing w:line="276" w:lineRule="auto"/>
              <w:rPr>
                <w:rFonts w:ascii="Times New Roman" w:hAnsi="Times New Roman"/>
              </w:rPr>
            </w:pPr>
            <w:r w:rsidRPr="00EC3BA4">
              <w:rPr>
                <w:rFonts w:ascii="Times New Roman" w:hAnsi="Times New Roman"/>
                <w:b/>
              </w:rPr>
              <w:t>Study Population</w:t>
            </w:r>
          </w:p>
        </w:tc>
        <w:tc>
          <w:tcPr>
            <w:tcW w:w="6115" w:type="dxa"/>
          </w:tcPr>
          <w:p w14:paraId="228E1301" w14:textId="77777777" w:rsidR="00F6236C" w:rsidRPr="00EC3BA4" w:rsidRDefault="00F6236C" w:rsidP="00500A35">
            <w:pPr>
              <w:spacing w:line="276" w:lineRule="auto"/>
              <w:rPr>
                <w:rFonts w:ascii="Times New Roman" w:hAnsi="Times New Roman"/>
              </w:rPr>
            </w:pPr>
          </w:p>
        </w:tc>
      </w:tr>
      <w:tr w:rsidR="00F6236C" w:rsidRPr="00EC3BA4" w14:paraId="6B65F8B3" w14:textId="77777777" w:rsidTr="00DF71A6">
        <w:tc>
          <w:tcPr>
            <w:tcW w:w="2515" w:type="dxa"/>
          </w:tcPr>
          <w:p w14:paraId="0E1CB62E" w14:textId="77777777" w:rsidR="00F6236C" w:rsidRPr="00EC3BA4" w:rsidRDefault="00F6236C" w:rsidP="00500A35">
            <w:pPr>
              <w:spacing w:line="276" w:lineRule="auto"/>
              <w:rPr>
                <w:rFonts w:ascii="Times New Roman" w:hAnsi="Times New Roman"/>
              </w:rPr>
            </w:pPr>
            <w:r w:rsidRPr="00EC3BA4">
              <w:rPr>
                <w:rFonts w:ascii="Times New Roman" w:hAnsi="Times New Roman"/>
                <w:b/>
              </w:rPr>
              <w:t>Sample Size</w:t>
            </w:r>
          </w:p>
        </w:tc>
        <w:tc>
          <w:tcPr>
            <w:tcW w:w="6115" w:type="dxa"/>
          </w:tcPr>
          <w:p w14:paraId="7E85BB0E" w14:textId="77777777" w:rsidR="00F6236C" w:rsidRPr="00EC3BA4" w:rsidRDefault="00F6236C" w:rsidP="00500A35">
            <w:pPr>
              <w:spacing w:line="276" w:lineRule="auto"/>
              <w:rPr>
                <w:rFonts w:ascii="Times New Roman" w:hAnsi="Times New Roman"/>
              </w:rPr>
            </w:pPr>
          </w:p>
        </w:tc>
      </w:tr>
      <w:tr w:rsidR="00F6236C" w:rsidRPr="00EC3BA4" w14:paraId="32EB54A2" w14:textId="77777777" w:rsidTr="00DF71A6">
        <w:tc>
          <w:tcPr>
            <w:tcW w:w="2515" w:type="dxa"/>
          </w:tcPr>
          <w:p w14:paraId="4202EB88" w14:textId="5820CC5C" w:rsidR="00F6236C" w:rsidRPr="00EC3BA4" w:rsidRDefault="00F6236C" w:rsidP="00500A35">
            <w:pPr>
              <w:spacing w:line="276" w:lineRule="auto"/>
              <w:rPr>
                <w:rFonts w:ascii="Times New Roman" w:hAnsi="Times New Roman"/>
              </w:rPr>
            </w:pPr>
            <w:r w:rsidRPr="00EC3BA4">
              <w:rPr>
                <w:rFonts w:ascii="Times New Roman" w:hAnsi="Times New Roman"/>
                <w:b/>
              </w:rPr>
              <w:t xml:space="preserve">Study Duration for individual </w:t>
            </w:r>
            <w:r w:rsidR="000C031A" w:rsidRPr="00EC3BA4">
              <w:rPr>
                <w:rFonts w:ascii="Times New Roman" w:hAnsi="Times New Roman"/>
                <w:b/>
              </w:rPr>
              <w:t>subjects</w:t>
            </w:r>
          </w:p>
        </w:tc>
        <w:tc>
          <w:tcPr>
            <w:tcW w:w="6115" w:type="dxa"/>
          </w:tcPr>
          <w:p w14:paraId="051287AB" w14:textId="77777777" w:rsidR="00F6236C" w:rsidRPr="00EC3BA4" w:rsidRDefault="00F6236C" w:rsidP="00500A35">
            <w:pPr>
              <w:spacing w:line="276" w:lineRule="auto"/>
              <w:rPr>
                <w:rFonts w:ascii="Times New Roman" w:hAnsi="Times New Roman"/>
              </w:rPr>
            </w:pPr>
          </w:p>
        </w:tc>
      </w:tr>
      <w:tr w:rsidR="00F6236C" w:rsidRPr="00EC3BA4" w14:paraId="2422F19F" w14:textId="77777777" w:rsidTr="00DF71A6">
        <w:tc>
          <w:tcPr>
            <w:tcW w:w="2515" w:type="dxa"/>
          </w:tcPr>
          <w:p w14:paraId="091A9675" w14:textId="77777777" w:rsidR="00F6236C" w:rsidRPr="00EC3BA4" w:rsidRDefault="00F6236C" w:rsidP="00500A35">
            <w:pPr>
              <w:spacing w:line="276" w:lineRule="auto"/>
              <w:rPr>
                <w:rFonts w:ascii="Times New Roman" w:hAnsi="Times New Roman"/>
                <w:b/>
              </w:rPr>
            </w:pPr>
            <w:r w:rsidRPr="00EC3BA4">
              <w:rPr>
                <w:rFonts w:ascii="Times New Roman" w:hAnsi="Times New Roman"/>
                <w:b/>
              </w:rPr>
              <w:t xml:space="preserve">Study Specific Abbreviations/ Definitions </w:t>
            </w:r>
          </w:p>
        </w:tc>
        <w:tc>
          <w:tcPr>
            <w:tcW w:w="6115" w:type="dxa"/>
          </w:tcPr>
          <w:p w14:paraId="5C0AC48B" w14:textId="77777777" w:rsidR="00F6236C" w:rsidRPr="00EC3BA4" w:rsidDel="008A5103" w:rsidRDefault="00F6236C" w:rsidP="00500A35">
            <w:pPr>
              <w:spacing w:line="276" w:lineRule="auto"/>
              <w:rPr>
                <w:rFonts w:ascii="Times New Roman" w:hAnsi="Times New Roman"/>
              </w:rPr>
            </w:pPr>
          </w:p>
        </w:tc>
      </w:tr>
    </w:tbl>
    <w:p w14:paraId="6B9C3487" w14:textId="77777777" w:rsidR="00F6236C" w:rsidRPr="00EC3BA4" w:rsidRDefault="00F6236C" w:rsidP="00500A35">
      <w:pPr>
        <w:spacing w:line="276" w:lineRule="auto"/>
        <w:rPr>
          <w:rFonts w:ascii="Times New Roman" w:hAnsi="Times New Roman"/>
        </w:rPr>
      </w:pPr>
    </w:p>
    <w:p w14:paraId="62982217" w14:textId="77777777" w:rsidR="00F6236C" w:rsidRPr="00EC3BA4" w:rsidRDefault="00F6236C" w:rsidP="00500A35">
      <w:pPr>
        <w:spacing w:line="276" w:lineRule="auto"/>
        <w:rPr>
          <w:rFonts w:ascii="Times New Roman" w:hAnsi="Times New Roman"/>
        </w:rPr>
      </w:pPr>
    </w:p>
    <w:p w14:paraId="7DFBD318" w14:textId="5A657E11" w:rsidR="00393FAF" w:rsidRPr="00EC3BA4" w:rsidRDefault="001C7854" w:rsidP="00500A35">
      <w:pPr>
        <w:pStyle w:val="Heading1"/>
        <w:spacing w:line="276" w:lineRule="auto"/>
        <w:ind w:left="0" w:firstLine="0"/>
      </w:pPr>
      <w:r w:rsidRPr="00EC3BA4">
        <w:br w:type="page"/>
      </w:r>
      <w:bookmarkStart w:id="1" w:name="_Toc25751654"/>
      <w:r w:rsidR="00393FAF" w:rsidRPr="00EC3BA4">
        <w:lastRenderedPageBreak/>
        <w:t>Objectives</w:t>
      </w:r>
      <w:bookmarkEnd w:id="1"/>
    </w:p>
    <w:p w14:paraId="7DFBD319" w14:textId="21EF5324" w:rsidR="00AD03CE" w:rsidRPr="00EC3BA4" w:rsidRDefault="00FF2D01" w:rsidP="00500A35">
      <w:pPr>
        <w:pStyle w:val="BlockText"/>
        <w:spacing w:before="0" w:after="0" w:line="276" w:lineRule="auto"/>
        <w:ind w:left="0" w:right="0"/>
      </w:pPr>
      <w:r w:rsidRPr="00EC3BA4">
        <w:rPr>
          <w:i w:val="0"/>
        </w:rPr>
        <w:t>2.1</w:t>
      </w:r>
      <w:r w:rsidRPr="00EC3BA4">
        <w:t xml:space="preserve"> </w:t>
      </w:r>
      <w:r w:rsidR="00393FAF" w:rsidRPr="00EC3BA4">
        <w:t>Describe the purpose, specific aims, or objectives.</w:t>
      </w:r>
      <w:r w:rsidR="009A7246" w:rsidRPr="00EC3BA4">
        <w:t xml:space="preserve"> (There should be one or two primary objectives with additional objectives listed as secondary.)</w:t>
      </w:r>
    </w:p>
    <w:p w14:paraId="7DFBD31A" w14:textId="0C098B0D" w:rsidR="00393FAF" w:rsidRPr="00EC3BA4" w:rsidRDefault="00FF2D01" w:rsidP="00500A35">
      <w:pPr>
        <w:pStyle w:val="BlockText"/>
        <w:spacing w:before="0" w:after="0" w:line="276" w:lineRule="auto"/>
        <w:ind w:left="0" w:right="0"/>
      </w:pPr>
      <w:r w:rsidRPr="00EC3BA4">
        <w:rPr>
          <w:i w:val="0"/>
        </w:rPr>
        <w:t>2.2</w:t>
      </w:r>
      <w:r w:rsidRPr="00EC3BA4">
        <w:t xml:space="preserve"> </w:t>
      </w:r>
      <w:r w:rsidR="00393FAF" w:rsidRPr="00EC3BA4">
        <w:t>State the hypotheses to be tested.</w:t>
      </w:r>
    </w:p>
    <w:p w14:paraId="7DFBD31B" w14:textId="57A64623" w:rsidR="00393FAF" w:rsidRPr="00EC3BA4" w:rsidRDefault="00393FAF" w:rsidP="00500A35">
      <w:pPr>
        <w:pStyle w:val="Heading1"/>
        <w:spacing w:line="276" w:lineRule="auto"/>
        <w:ind w:left="720"/>
      </w:pPr>
      <w:bookmarkStart w:id="2" w:name="_Toc25751655"/>
      <w:r w:rsidRPr="00EC3BA4">
        <w:t>Background</w:t>
      </w:r>
      <w:bookmarkEnd w:id="2"/>
    </w:p>
    <w:p w14:paraId="18597A58" w14:textId="758DEB62" w:rsidR="00DB6718" w:rsidRPr="00EC3BA4" w:rsidRDefault="00FF2D01" w:rsidP="00500A35">
      <w:pPr>
        <w:pStyle w:val="BlockText"/>
        <w:spacing w:before="0" w:after="0" w:line="276" w:lineRule="auto"/>
        <w:ind w:left="0" w:right="0"/>
      </w:pPr>
      <w:r w:rsidRPr="00EC3BA4">
        <w:rPr>
          <w:i w:val="0"/>
        </w:rPr>
        <w:t>3.1</w:t>
      </w:r>
      <w:r w:rsidRPr="00EC3BA4">
        <w:t xml:space="preserve"> </w:t>
      </w:r>
      <w:r w:rsidR="00DB6718" w:rsidRPr="00EC3BA4">
        <w:t>Provide the scientific or scholarly background for, rationale for, and significance of the research based on the existing literature and how will it add to existing knowledge. Include research references</w:t>
      </w:r>
      <w:r w:rsidR="005A110E">
        <w:t xml:space="preserve"> in 23.0 of this </w:t>
      </w:r>
      <w:proofErr w:type="gramStart"/>
      <w:r w:rsidR="005A110E">
        <w:t>template</w:t>
      </w:r>
      <w:proofErr w:type="gramEnd"/>
      <w:r w:rsidR="00DB6718" w:rsidRPr="00EC3BA4">
        <w:t>.</w:t>
      </w:r>
      <w:r w:rsidR="00081EB8" w:rsidRPr="00EC3BA4">
        <w:t xml:space="preserve"> Note: this section should be limited to only information directly related to the research questions and objectives. Do not include your full dissertation proposal. </w:t>
      </w:r>
    </w:p>
    <w:p w14:paraId="7DFBD31D" w14:textId="76600B96" w:rsidR="00AD03CE" w:rsidRPr="00EC3BA4" w:rsidRDefault="00FF2D01" w:rsidP="00500A35">
      <w:pPr>
        <w:pStyle w:val="BlockText"/>
        <w:spacing w:before="0" w:after="0" w:line="276" w:lineRule="auto"/>
        <w:ind w:left="0" w:right="0"/>
      </w:pPr>
      <w:r w:rsidRPr="00EC3BA4">
        <w:rPr>
          <w:i w:val="0"/>
        </w:rPr>
        <w:t>3.2</w:t>
      </w:r>
      <w:r w:rsidRPr="00EC3BA4">
        <w:t xml:space="preserve"> </w:t>
      </w:r>
      <w:r w:rsidR="00E64921" w:rsidRPr="00EC3BA4">
        <w:t>Describe any relevant preliminary data</w:t>
      </w:r>
      <w:r w:rsidR="00A92EA1" w:rsidRPr="00EC3BA4">
        <w:t xml:space="preserve"> (e.g. pilot data)</w:t>
      </w:r>
      <w:r w:rsidR="00E64921" w:rsidRPr="00EC3BA4">
        <w:t>.</w:t>
      </w:r>
    </w:p>
    <w:p w14:paraId="7A18DE1E" w14:textId="10AB82E4" w:rsidR="0016201D" w:rsidRPr="00EC3BA4" w:rsidRDefault="0016201D" w:rsidP="00500A35">
      <w:pPr>
        <w:pStyle w:val="Heading1"/>
        <w:spacing w:line="276" w:lineRule="auto"/>
        <w:ind w:left="720"/>
      </w:pPr>
      <w:bookmarkStart w:id="3" w:name="_Toc18066425"/>
      <w:bookmarkStart w:id="4" w:name="_Toc18066426"/>
      <w:bookmarkStart w:id="5" w:name="_Toc25751656"/>
      <w:bookmarkEnd w:id="3"/>
      <w:bookmarkEnd w:id="4"/>
      <w:r w:rsidRPr="00EC3BA4">
        <w:t>Study Intervention</w:t>
      </w:r>
      <w:bookmarkEnd w:id="5"/>
      <w:r w:rsidRPr="00EC3BA4">
        <w:t xml:space="preserve"> </w:t>
      </w:r>
    </w:p>
    <w:p w14:paraId="7B85891B" w14:textId="5DB53C12" w:rsidR="00297491" w:rsidRPr="00EC3BA4" w:rsidRDefault="00613C50" w:rsidP="00500A35">
      <w:pPr>
        <w:autoSpaceDE/>
        <w:autoSpaceDN/>
        <w:adjustRightInd/>
        <w:spacing w:line="276" w:lineRule="auto"/>
        <w:rPr>
          <w:rFonts w:ascii="Times New Roman" w:hAnsi="Times New Roman"/>
          <w:i/>
        </w:rPr>
      </w:pPr>
      <w:r w:rsidRPr="00EC3BA4">
        <w:rPr>
          <w:rFonts w:ascii="Times New Roman" w:hAnsi="Times New Roman"/>
        </w:rPr>
        <w:t>4</w:t>
      </w:r>
      <w:r w:rsidR="00FF2D01" w:rsidRPr="00EC3BA4">
        <w:rPr>
          <w:rFonts w:ascii="Times New Roman" w:hAnsi="Times New Roman"/>
        </w:rPr>
        <w:t xml:space="preserve">.1 </w:t>
      </w:r>
      <w:r w:rsidR="0016201D" w:rsidRPr="00EC3BA4">
        <w:rPr>
          <w:rFonts w:ascii="Times New Roman" w:hAnsi="Times New Roman"/>
          <w:i/>
        </w:rPr>
        <w:t>Describe the study intervention that is being evaluated.</w:t>
      </w:r>
    </w:p>
    <w:p w14:paraId="331379DC" w14:textId="317CB484" w:rsidR="00297491" w:rsidRPr="00EC3BA4" w:rsidRDefault="00297491" w:rsidP="00500A35">
      <w:pPr>
        <w:pStyle w:val="Heading1"/>
        <w:spacing w:line="276" w:lineRule="auto"/>
        <w:ind w:left="720"/>
      </w:pPr>
      <w:bookmarkStart w:id="6" w:name="_Toc25751657"/>
      <w:r w:rsidRPr="00EC3BA4">
        <w:t>Procedures Involved</w:t>
      </w:r>
      <w:bookmarkEnd w:id="6"/>
    </w:p>
    <w:p w14:paraId="442FC03B" w14:textId="0CCE6CB0" w:rsidR="00970F1F" w:rsidRPr="00EC3BA4" w:rsidRDefault="00B17A3B" w:rsidP="00500A35">
      <w:pPr>
        <w:pStyle w:val="BlockText"/>
        <w:spacing w:before="0" w:after="0" w:line="276" w:lineRule="auto"/>
        <w:ind w:left="0" w:right="0"/>
      </w:pPr>
      <w:r w:rsidRPr="00EC3BA4">
        <w:rPr>
          <w:i w:val="0"/>
        </w:rPr>
        <w:t>5</w:t>
      </w:r>
      <w:r w:rsidR="00FF2D01" w:rsidRPr="00EC3BA4">
        <w:rPr>
          <w:i w:val="0"/>
        </w:rPr>
        <w:t xml:space="preserve">.1 </w:t>
      </w:r>
      <w:r w:rsidR="00297491" w:rsidRPr="00EC3BA4">
        <w:t>Describe and explain the study design.</w:t>
      </w:r>
    </w:p>
    <w:p w14:paraId="51185EE6" w14:textId="662C4FDC" w:rsidR="00760835" w:rsidRPr="00EC3BA4" w:rsidRDefault="00B17A3B" w:rsidP="00500A35">
      <w:pPr>
        <w:pStyle w:val="BlockText"/>
        <w:spacing w:before="0" w:after="0" w:line="276" w:lineRule="auto"/>
        <w:ind w:left="0" w:right="0"/>
      </w:pPr>
      <w:r w:rsidRPr="00EC3BA4">
        <w:rPr>
          <w:bCs/>
          <w:i w:val="0"/>
        </w:rPr>
        <w:t>5</w:t>
      </w:r>
      <w:r w:rsidR="00FF2D01" w:rsidRPr="00EC3BA4">
        <w:rPr>
          <w:bCs/>
          <w:i w:val="0"/>
        </w:rPr>
        <w:t xml:space="preserve">.2 </w:t>
      </w:r>
      <w:r w:rsidR="00760835" w:rsidRPr="00EC3BA4">
        <w:rPr>
          <w:bCs/>
        </w:rPr>
        <w:t>Please select the methods that will be employed in this study (select all that apply):</w:t>
      </w:r>
    </w:p>
    <w:tbl>
      <w:tblPr>
        <w:tblW w:w="951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295"/>
      </w:tblGrid>
      <w:tr w:rsidR="002655DB" w:rsidRPr="00EC3BA4" w14:paraId="48EB6D6C" w14:textId="77777777" w:rsidTr="0016201D">
        <w:tc>
          <w:tcPr>
            <w:tcW w:w="5220" w:type="dxa"/>
          </w:tcPr>
          <w:p w14:paraId="2BFAB10D" w14:textId="68B32F11" w:rsidR="002655DB" w:rsidRPr="00EC3BA4" w:rsidRDefault="00FA2537" w:rsidP="00500A35">
            <w:pPr>
              <w:spacing w:line="276" w:lineRule="auto"/>
              <w:rPr>
                <w:rFonts w:ascii="Times New Roman" w:hAnsi="Times New Roman"/>
              </w:rPr>
            </w:pPr>
            <w:sdt>
              <w:sdtPr>
                <w:rPr>
                  <w:rFonts w:ascii="Times New Roman" w:hAnsi="Times New Roman"/>
                </w:rPr>
                <w:id w:val="22301871"/>
                <w14:checkbox>
                  <w14:checked w14:val="0"/>
                  <w14:checkedState w14:val="2612" w14:font="MS Gothic"/>
                  <w14:uncheckedState w14:val="2610" w14:font="MS Gothic"/>
                </w14:checkbox>
              </w:sdtPr>
              <w:sdtEndPr/>
              <w:sdtContent>
                <w:r w:rsidR="00C62DAC"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Audio/Video Recording</w:t>
            </w:r>
          </w:p>
        </w:tc>
        <w:tc>
          <w:tcPr>
            <w:tcW w:w="4295" w:type="dxa"/>
          </w:tcPr>
          <w:p w14:paraId="4B66FC57" w14:textId="1BA2B15C" w:rsidR="002655DB" w:rsidRPr="00EC3BA4" w:rsidRDefault="00FA2537" w:rsidP="00500A35">
            <w:pPr>
              <w:spacing w:line="276" w:lineRule="auto"/>
              <w:rPr>
                <w:rFonts w:ascii="Times New Roman" w:hAnsi="Times New Roman"/>
              </w:rPr>
            </w:pPr>
            <w:sdt>
              <w:sdtPr>
                <w:rPr>
                  <w:rFonts w:ascii="Times New Roman" w:hAnsi="Times New Roman"/>
                </w:rPr>
                <w:id w:val="-1784491234"/>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Psychophysiological Recording</w:t>
            </w:r>
          </w:p>
        </w:tc>
      </w:tr>
      <w:tr w:rsidR="002655DB" w:rsidRPr="00EC3BA4" w14:paraId="0BC1035B" w14:textId="77777777" w:rsidTr="0016201D">
        <w:tc>
          <w:tcPr>
            <w:tcW w:w="5220" w:type="dxa"/>
          </w:tcPr>
          <w:p w14:paraId="0AD19D95" w14:textId="0643478F" w:rsidR="002655DB" w:rsidRPr="00EC3BA4" w:rsidRDefault="00FA2537" w:rsidP="00500A35">
            <w:pPr>
              <w:spacing w:line="276" w:lineRule="auto"/>
              <w:rPr>
                <w:rFonts w:ascii="Times New Roman" w:hAnsi="Times New Roman"/>
              </w:rPr>
            </w:pPr>
            <w:sdt>
              <w:sdtPr>
                <w:rPr>
                  <w:rFonts w:ascii="Times New Roman" w:hAnsi="Times New Roman"/>
                </w:rPr>
                <w:id w:val="-697703434"/>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Behavioral Interventions</w:t>
            </w:r>
          </w:p>
        </w:tc>
        <w:tc>
          <w:tcPr>
            <w:tcW w:w="4295" w:type="dxa"/>
          </w:tcPr>
          <w:p w14:paraId="26970C56" w14:textId="37DF351A" w:rsidR="002655DB" w:rsidRPr="00EC3BA4" w:rsidRDefault="00FA2537" w:rsidP="00500A35">
            <w:pPr>
              <w:spacing w:line="276" w:lineRule="auto"/>
              <w:rPr>
                <w:rFonts w:ascii="Times New Roman" w:hAnsi="Times New Roman"/>
              </w:rPr>
            </w:pPr>
            <w:sdt>
              <w:sdtPr>
                <w:rPr>
                  <w:rFonts w:ascii="Times New Roman" w:hAnsi="Times New Roman"/>
                </w:rPr>
                <w:id w:val="-1103108849"/>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Record Review - Educational</w:t>
            </w:r>
          </w:p>
        </w:tc>
      </w:tr>
      <w:tr w:rsidR="002655DB" w:rsidRPr="00EC3BA4" w14:paraId="58674635" w14:textId="77777777" w:rsidTr="0016201D">
        <w:tc>
          <w:tcPr>
            <w:tcW w:w="5220" w:type="dxa"/>
          </w:tcPr>
          <w:p w14:paraId="06AA71CF" w14:textId="213271E9" w:rsidR="002655DB" w:rsidRPr="00EC3BA4" w:rsidRDefault="00FA2537" w:rsidP="00500A35">
            <w:pPr>
              <w:spacing w:line="276" w:lineRule="auto"/>
              <w:rPr>
                <w:rFonts w:ascii="Times New Roman" w:hAnsi="Times New Roman"/>
              </w:rPr>
            </w:pPr>
            <w:sdt>
              <w:sdtPr>
                <w:rPr>
                  <w:rFonts w:ascii="Times New Roman" w:hAnsi="Times New Roman"/>
                </w:rPr>
                <w:id w:val="-277032104"/>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Behavioral Observations and Experimentations</w:t>
            </w:r>
          </w:p>
        </w:tc>
        <w:tc>
          <w:tcPr>
            <w:tcW w:w="4295" w:type="dxa"/>
          </w:tcPr>
          <w:p w14:paraId="53DCCB12" w14:textId="7390EC35" w:rsidR="002655DB" w:rsidRPr="00EC3BA4" w:rsidRDefault="00FA2537" w:rsidP="00500A35">
            <w:pPr>
              <w:spacing w:line="276" w:lineRule="auto"/>
              <w:rPr>
                <w:rFonts w:ascii="Times New Roman" w:hAnsi="Times New Roman"/>
              </w:rPr>
            </w:pPr>
            <w:sdt>
              <w:sdtPr>
                <w:rPr>
                  <w:rFonts w:ascii="Times New Roman" w:hAnsi="Times New Roman"/>
                </w:rPr>
                <w:id w:val="1529152162"/>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Record Review - Employee</w:t>
            </w:r>
          </w:p>
        </w:tc>
      </w:tr>
      <w:tr w:rsidR="002655DB" w:rsidRPr="00EC3BA4" w14:paraId="0C76DE82" w14:textId="77777777" w:rsidTr="0016201D">
        <w:tc>
          <w:tcPr>
            <w:tcW w:w="5220" w:type="dxa"/>
          </w:tcPr>
          <w:p w14:paraId="0CFD42D6" w14:textId="6102BC70" w:rsidR="002655DB" w:rsidRPr="00EC3BA4" w:rsidRDefault="00FA2537" w:rsidP="00500A35">
            <w:pPr>
              <w:spacing w:line="276" w:lineRule="auto"/>
              <w:rPr>
                <w:rFonts w:ascii="Times New Roman" w:hAnsi="Times New Roman"/>
              </w:rPr>
            </w:pPr>
            <w:sdt>
              <w:sdtPr>
                <w:rPr>
                  <w:rFonts w:ascii="Times New Roman" w:hAnsi="Times New Roman"/>
                </w:rPr>
                <w:id w:val="1418056628"/>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Deception</w:t>
            </w:r>
          </w:p>
        </w:tc>
        <w:tc>
          <w:tcPr>
            <w:tcW w:w="4295" w:type="dxa"/>
          </w:tcPr>
          <w:p w14:paraId="6AF9CE93" w14:textId="741F29BB" w:rsidR="002655DB" w:rsidRPr="00EC3BA4" w:rsidRDefault="00FA2537" w:rsidP="00500A35">
            <w:pPr>
              <w:spacing w:line="276" w:lineRule="auto"/>
              <w:rPr>
                <w:rFonts w:ascii="Times New Roman" w:hAnsi="Times New Roman"/>
              </w:rPr>
            </w:pPr>
            <w:sdt>
              <w:sdtPr>
                <w:rPr>
                  <w:rFonts w:ascii="Times New Roman" w:hAnsi="Times New Roman"/>
                </w:rPr>
                <w:id w:val="-1720587582"/>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 xml:space="preserve">Record Review- Medical </w:t>
            </w:r>
          </w:p>
        </w:tc>
      </w:tr>
      <w:tr w:rsidR="002655DB" w:rsidRPr="00EC3BA4" w14:paraId="723BD3F3" w14:textId="77777777" w:rsidTr="0016201D">
        <w:trPr>
          <w:trHeight w:val="305"/>
        </w:trPr>
        <w:tc>
          <w:tcPr>
            <w:tcW w:w="5220" w:type="dxa"/>
          </w:tcPr>
          <w:p w14:paraId="4742D381" w14:textId="0018C674" w:rsidR="002655DB" w:rsidRPr="00EC3BA4" w:rsidRDefault="00FA2537" w:rsidP="00500A35">
            <w:pPr>
              <w:spacing w:line="276" w:lineRule="auto"/>
              <w:rPr>
                <w:rFonts w:ascii="Times New Roman" w:hAnsi="Times New Roman"/>
              </w:rPr>
            </w:pPr>
            <w:sdt>
              <w:sdtPr>
                <w:rPr>
                  <w:rFonts w:ascii="Times New Roman" w:hAnsi="Times New Roman"/>
                </w:rPr>
                <w:id w:val="588119240"/>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Focus Groups</w:t>
            </w:r>
          </w:p>
        </w:tc>
        <w:tc>
          <w:tcPr>
            <w:tcW w:w="4295" w:type="dxa"/>
          </w:tcPr>
          <w:p w14:paraId="69B8D121" w14:textId="572F1F80" w:rsidR="002655DB" w:rsidRPr="00EC3BA4" w:rsidRDefault="00FA2537" w:rsidP="00500A35">
            <w:pPr>
              <w:spacing w:line="276" w:lineRule="auto"/>
              <w:rPr>
                <w:rFonts w:ascii="Times New Roman" w:hAnsi="Times New Roman"/>
              </w:rPr>
            </w:pPr>
            <w:sdt>
              <w:sdtPr>
                <w:rPr>
                  <w:rFonts w:ascii="Times New Roman" w:hAnsi="Times New Roman"/>
                </w:rPr>
                <w:id w:val="197285769"/>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Record Review - Other</w:t>
            </w:r>
          </w:p>
        </w:tc>
      </w:tr>
      <w:tr w:rsidR="002655DB" w:rsidRPr="00EC3BA4" w14:paraId="2A62E138" w14:textId="77777777" w:rsidTr="0016201D">
        <w:tc>
          <w:tcPr>
            <w:tcW w:w="5220" w:type="dxa"/>
          </w:tcPr>
          <w:p w14:paraId="7C3EFFDE" w14:textId="4C46DF04" w:rsidR="002655DB" w:rsidRPr="00EC3BA4" w:rsidRDefault="00FA2537" w:rsidP="00500A35">
            <w:pPr>
              <w:spacing w:line="276" w:lineRule="auto"/>
              <w:rPr>
                <w:rFonts w:ascii="Times New Roman" w:hAnsi="Times New Roman"/>
              </w:rPr>
            </w:pPr>
            <w:sdt>
              <w:sdtPr>
                <w:rPr>
                  <w:rFonts w:ascii="Times New Roman" w:hAnsi="Times New Roman"/>
                </w:rPr>
                <w:id w:val="-1931115262"/>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Interviews</w:t>
            </w:r>
          </w:p>
        </w:tc>
        <w:tc>
          <w:tcPr>
            <w:tcW w:w="4295" w:type="dxa"/>
          </w:tcPr>
          <w:p w14:paraId="17EAEBC0" w14:textId="092C018E" w:rsidR="002655DB" w:rsidRPr="00EC3BA4" w:rsidRDefault="00FA2537" w:rsidP="00500A35">
            <w:pPr>
              <w:spacing w:line="276" w:lineRule="auto"/>
              <w:rPr>
                <w:rFonts w:ascii="Times New Roman" w:hAnsi="Times New Roman"/>
              </w:rPr>
            </w:pPr>
            <w:sdt>
              <w:sdtPr>
                <w:rPr>
                  <w:rFonts w:ascii="Times New Roman" w:hAnsi="Times New Roman"/>
                </w:rPr>
                <w:id w:val="127515554"/>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Specimen Collection or Analysis</w:t>
            </w:r>
          </w:p>
        </w:tc>
      </w:tr>
      <w:tr w:rsidR="002655DB" w:rsidRPr="00EC3BA4" w14:paraId="5E9C5D10" w14:textId="77777777" w:rsidTr="0016201D">
        <w:tc>
          <w:tcPr>
            <w:tcW w:w="5220" w:type="dxa"/>
          </w:tcPr>
          <w:p w14:paraId="2E66EB39" w14:textId="46D087FF" w:rsidR="002655DB" w:rsidRPr="00EC3BA4" w:rsidRDefault="00FA2537" w:rsidP="00500A35">
            <w:pPr>
              <w:spacing w:line="276" w:lineRule="auto"/>
              <w:ind w:left="255" w:hanging="255"/>
              <w:rPr>
                <w:rFonts w:ascii="Times New Roman" w:hAnsi="Times New Roman"/>
              </w:rPr>
            </w:pPr>
            <w:sdt>
              <w:sdtPr>
                <w:rPr>
                  <w:rFonts w:ascii="Times New Roman" w:hAnsi="Times New Roman"/>
                </w:rPr>
                <w:id w:val="1306815519"/>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Investigational Device – Non-Significant Risk (e.g. Mobile Applications)</w:t>
            </w:r>
          </w:p>
        </w:tc>
        <w:tc>
          <w:tcPr>
            <w:tcW w:w="4295" w:type="dxa"/>
          </w:tcPr>
          <w:p w14:paraId="3D5AC74B" w14:textId="1F8BF0B8" w:rsidR="002655DB" w:rsidRPr="00EC3BA4" w:rsidRDefault="00FA2537" w:rsidP="00500A35">
            <w:pPr>
              <w:spacing w:line="276" w:lineRule="auto"/>
              <w:rPr>
                <w:rFonts w:ascii="Times New Roman" w:hAnsi="Times New Roman"/>
              </w:rPr>
            </w:pPr>
            <w:sdt>
              <w:sdtPr>
                <w:rPr>
                  <w:rFonts w:ascii="Times New Roman" w:hAnsi="Times New Roman"/>
                </w:rPr>
                <w:id w:val="1020595160"/>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Surveys and/or Questionnaires</w:t>
            </w:r>
          </w:p>
        </w:tc>
      </w:tr>
      <w:tr w:rsidR="002655DB" w:rsidRPr="00EC3BA4" w14:paraId="5F055871" w14:textId="77777777" w:rsidTr="0016201D">
        <w:tc>
          <w:tcPr>
            <w:tcW w:w="5220" w:type="dxa"/>
          </w:tcPr>
          <w:p w14:paraId="2FAB2055" w14:textId="7269844E" w:rsidR="002655DB" w:rsidRPr="00EC3BA4" w:rsidRDefault="00FA2537" w:rsidP="00500A35">
            <w:pPr>
              <w:spacing w:line="276" w:lineRule="auto"/>
              <w:rPr>
                <w:rFonts w:ascii="Times New Roman" w:hAnsi="Times New Roman"/>
              </w:rPr>
            </w:pPr>
            <w:sdt>
              <w:sdtPr>
                <w:rPr>
                  <w:rFonts w:ascii="Times New Roman" w:hAnsi="Times New Roman"/>
                </w:rPr>
                <w:id w:val="1965145066"/>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2655DB" w:rsidRPr="00EC3BA4">
              <w:rPr>
                <w:rFonts w:ascii="Times New Roman" w:hAnsi="Times New Roman"/>
              </w:rPr>
              <w:t>Psychometric Testing</w:t>
            </w:r>
          </w:p>
        </w:tc>
        <w:tc>
          <w:tcPr>
            <w:tcW w:w="4295" w:type="dxa"/>
          </w:tcPr>
          <w:p w14:paraId="53041779" w14:textId="5F0C840A" w:rsidR="002655DB" w:rsidRPr="00EC3BA4" w:rsidRDefault="00FA2537" w:rsidP="00500A35">
            <w:pPr>
              <w:spacing w:line="276" w:lineRule="auto"/>
              <w:rPr>
                <w:rFonts w:ascii="Times New Roman" w:hAnsi="Times New Roman"/>
              </w:rPr>
            </w:pPr>
            <w:sdt>
              <w:sdtPr>
                <w:rPr>
                  <w:rFonts w:ascii="Times New Roman" w:hAnsi="Times New Roman"/>
                </w:rPr>
                <w:id w:val="-375394788"/>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9A7246" w:rsidRPr="00EC3BA4" w:rsidDel="009A7246">
              <w:rPr>
                <w:rFonts w:ascii="Times New Roman" w:hAnsi="Times New Roman"/>
                <w:b/>
              </w:rPr>
              <w:t xml:space="preserve"> </w:t>
            </w:r>
            <w:r w:rsidR="002655DB" w:rsidRPr="00EC3BA4">
              <w:rPr>
                <w:rFonts w:ascii="Times New Roman" w:hAnsi="Times New Roman"/>
              </w:rPr>
              <w:t>Other Social-Behavioral Procedures</w:t>
            </w:r>
          </w:p>
        </w:tc>
      </w:tr>
    </w:tbl>
    <w:p w14:paraId="6DBF67AF" w14:textId="733D79E2" w:rsidR="00760835" w:rsidRPr="00EC3BA4" w:rsidRDefault="00970F1F" w:rsidP="00500A35">
      <w:pPr>
        <w:pStyle w:val="BlockText"/>
        <w:numPr>
          <w:ilvl w:val="0"/>
          <w:numId w:val="56"/>
        </w:numPr>
        <w:spacing w:before="0" w:after="0" w:line="276" w:lineRule="auto"/>
        <w:ind w:right="0"/>
      </w:pPr>
      <w:r w:rsidRPr="00EC3BA4">
        <w:t>Provide a description of all research procedures being performed and when they are performed</w:t>
      </w:r>
      <w:r w:rsidR="00EA2088" w:rsidRPr="00EC3BA4">
        <w:t xml:space="preserve">. </w:t>
      </w:r>
      <w:r w:rsidRPr="00EC3BA4">
        <w:t xml:space="preserve"> (Upload </w:t>
      </w:r>
      <w:r w:rsidR="00DB6718" w:rsidRPr="00EC3BA4">
        <w:t xml:space="preserve">any </w:t>
      </w:r>
      <w:r w:rsidRPr="00EC3BA4">
        <w:t xml:space="preserve">surveys, </w:t>
      </w:r>
      <w:r w:rsidR="00DB6718" w:rsidRPr="00EC3BA4">
        <w:t xml:space="preserve">questionnaires, interview </w:t>
      </w:r>
      <w:r w:rsidRPr="00EC3BA4">
        <w:t xml:space="preserve">scripts, </w:t>
      </w:r>
      <w:r w:rsidR="00DB6718" w:rsidRPr="00EC3BA4">
        <w:t xml:space="preserve">focus group scripts, </w:t>
      </w:r>
      <w:r w:rsidRPr="00EC3BA4">
        <w:t>debriefing scripts,</w:t>
      </w:r>
      <w:r w:rsidR="00DB6718" w:rsidRPr="00EC3BA4">
        <w:t xml:space="preserve"> psychometric tests, stimulus materials, intervention manuals,</w:t>
      </w:r>
      <w:r w:rsidRPr="00EC3BA4">
        <w:t xml:space="preserve"> and data collection forms </w:t>
      </w:r>
      <w:r w:rsidR="00DB6718" w:rsidRPr="00EC3BA4">
        <w:t>o</w:t>
      </w:r>
      <w:r w:rsidRPr="00EC3BA4">
        <w:t>n the</w:t>
      </w:r>
      <w:r w:rsidR="00DB6718" w:rsidRPr="00EC3BA4">
        <w:t xml:space="preserve"> </w:t>
      </w:r>
      <w:r w:rsidR="00462F85" w:rsidRPr="00EC3BA4">
        <w:t>Local Site</w:t>
      </w:r>
      <w:r w:rsidR="00DB6718" w:rsidRPr="00EC3BA4">
        <w:t xml:space="preserve"> Documents page in the</w:t>
      </w:r>
      <w:r w:rsidRPr="00EC3BA4">
        <w:t xml:space="preserve"> IRB application.)</w:t>
      </w:r>
    </w:p>
    <w:p w14:paraId="04C44ED9" w14:textId="433E4A65" w:rsidR="00957428" w:rsidRPr="00EC3BA4" w:rsidRDefault="00B17A3B" w:rsidP="00500A35">
      <w:pPr>
        <w:pStyle w:val="BlockText"/>
        <w:spacing w:before="0" w:after="0" w:line="276" w:lineRule="auto"/>
        <w:ind w:left="0" w:right="0"/>
      </w:pPr>
      <w:r w:rsidRPr="00EC3BA4">
        <w:rPr>
          <w:i w:val="0"/>
        </w:rPr>
        <w:t>5</w:t>
      </w:r>
      <w:r w:rsidR="00FF2D01" w:rsidRPr="00EC3BA4">
        <w:rPr>
          <w:i w:val="0"/>
        </w:rPr>
        <w:t>.3</w:t>
      </w:r>
      <w:r w:rsidR="00FF2D01" w:rsidRPr="00EC3BA4">
        <w:t xml:space="preserve"> </w:t>
      </w:r>
      <w:r w:rsidR="00957428" w:rsidRPr="00EC3BA4">
        <w:t>Describe the procedures or interventions that are going to be conducted as part of the research project, but that would have been conducted anyway, even if the research was not occurring (i.e. standard of care procedures)</w:t>
      </w:r>
      <w:r w:rsidR="00FC7232" w:rsidRPr="00EC3BA4">
        <w:t>.</w:t>
      </w:r>
    </w:p>
    <w:p w14:paraId="6E0A569F" w14:textId="1A3DD915" w:rsidR="00297491" w:rsidRPr="00EC3BA4" w:rsidRDefault="00B17A3B" w:rsidP="00500A35">
      <w:pPr>
        <w:pStyle w:val="BlockText"/>
        <w:spacing w:before="0" w:after="0" w:line="276" w:lineRule="auto"/>
        <w:ind w:left="0" w:right="0"/>
      </w:pPr>
      <w:r w:rsidRPr="00EC3BA4">
        <w:rPr>
          <w:i w:val="0"/>
        </w:rPr>
        <w:t>5</w:t>
      </w:r>
      <w:r w:rsidR="00FF2D01" w:rsidRPr="00EC3BA4">
        <w:rPr>
          <w:i w:val="0"/>
        </w:rPr>
        <w:t>.4</w:t>
      </w:r>
      <w:r w:rsidR="00FF2D01" w:rsidRPr="00EC3BA4">
        <w:t xml:space="preserve"> </w:t>
      </w:r>
      <w:r w:rsidR="00297491" w:rsidRPr="00EC3BA4">
        <w:t>Describe</w:t>
      </w:r>
      <w:r w:rsidR="00970F1F" w:rsidRPr="00EC3BA4">
        <w:t xml:space="preserve"> the p</w:t>
      </w:r>
      <w:r w:rsidR="00297491" w:rsidRPr="00EC3BA4">
        <w:t>rocedures performed to lessen the probability or magnitude of risks</w:t>
      </w:r>
      <w:r w:rsidR="00970F1F" w:rsidRPr="00EC3BA4">
        <w:t xml:space="preserve"> of items selected in </w:t>
      </w:r>
      <w:r w:rsidRPr="00EC3BA4">
        <w:t>5</w:t>
      </w:r>
      <w:r w:rsidR="00970F1F" w:rsidRPr="00EC3BA4">
        <w:t>.2</w:t>
      </w:r>
      <w:r w:rsidR="00297491" w:rsidRPr="00EC3BA4">
        <w:t>.</w:t>
      </w:r>
    </w:p>
    <w:p w14:paraId="2CCBA2CF" w14:textId="51BDADA8" w:rsidR="00970F1F" w:rsidRPr="00EC3BA4" w:rsidRDefault="00A64FB9" w:rsidP="00500A35">
      <w:pPr>
        <w:pStyle w:val="List"/>
        <w:numPr>
          <w:ilvl w:val="0"/>
          <w:numId w:val="0"/>
        </w:numPr>
        <w:spacing w:before="0" w:beforeAutospacing="0" w:after="0" w:afterAutospacing="0" w:line="276" w:lineRule="auto"/>
        <w:ind w:right="0"/>
      </w:pPr>
      <w:r w:rsidRPr="00EC3BA4">
        <w:rPr>
          <w:i w:val="0"/>
        </w:rPr>
        <w:t>5</w:t>
      </w:r>
      <w:r w:rsidR="00FF2D01" w:rsidRPr="00EC3BA4">
        <w:rPr>
          <w:i w:val="0"/>
        </w:rPr>
        <w:t>. 5</w:t>
      </w:r>
      <w:r w:rsidR="00FF2D01" w:rsidRPr="00EC3BA4">
        <w:t xml:space="preserve"> </w:t>
      </w:r>
      <w:r w:rsidR="00970F1F" w:rsidRPr="00EC3BA4">
        <w:t>If accessing or collecting existing data, describe:</w:t>
      </w:r>
    </w:p>
    <w:p w14:paraId="01794217" w14:textId="39474DF5" w:rsidR="00297491" w:rsidRPr="00EC3BA4" w:rsidRDefault="00970F1F" w:rsidP="00500A35">
      <w:pPr>
        <w:pStyle w:val="List"/>
        <w:numPr>
          <w:ilvl w:val="0"/>
          <w:numId w:val="55"/>
        </w:numPr>
        <w:spacing w:before="0" w:beforeAutospacing="0" w:after="0" w:afterAutospacing="0" w:line="276" w:lineRule="auto"/>
        <w:ind w:right="0"/>
      </w:pPr>
      <w:r w:rsidRPr="00EC3BA4">
        <w:lastRenderedPageBreak/>
        <w:t xml:space="preserve">The </w:t>
      </w:r>
      <w:r w:rsidR="00297491" w:rsidRPr="00EC3BA4">
        <w:t>data</w:t>
      </w:r>
      <w:r w:rsidRPr="00EC3BA4">
        <w:t xml:space="preserve"> that</w:t>
      </w:r>
      <w:r w:rsidR="00297491" w:rsidRPr="00EC3BA4">
        <w:t xml:space="preserve"> will be collected during the study </w:t>
      </w:r>
      <w:r w:rsidR="00B3137B" w:rsidRPr="00EC3BA4">
        <w:t>(e.g. demographics, medical history, etc.)</w:t>
      </w:r>
      <w:r w:rsidRPr="00EC3BA4">
        <w:t xml:space="preserve">. Attach the data capture sheet(s) </w:t>
      </w:r>
      <w:r w:rsidR="00C01E5C" w:rsidRPr="00EC3BA4">
        <w:t xml:space="preserve">on the Local Site Documents page in </w:t>
      </w:r>
      <w:r w:rsidRPr="00EC3BA4">
        <w:t>the IRB application</w:t>
      </w:r>
      <w:r w:rsidR="00297491" w:rsidRPr="00EC3BA4">
        <w:t>.</w:t>
      </w:r>
    </w:p>
    <w:p w14:paraId="56EEC1A7" w14:textId="370D32EC" w:rsidR="00970F1F" w:rsidRPr="00EC3BA4" w:rsidRDefault="00970F1F" w:rsidP="00500A35">
      <w:pPr>
        <w:pStyle w:val="List"/>
        <w:numPr>
          <w:ilvl w:val="0"/>
          <w:numId w:val="55"/>
        </w:numPr>
        <w:spacing w:before="0" w:beforeAutospacing="0" w:after="0" w:afterAutospacing="0" w:line="276" w:lineRule="auto"/>
        <w:ind w:right="0"/>
      </w:pPr>
      <w:r w:rsidRPr="00EC3BA4">
        <w:t>How the data will be obtained, including how you have the authority to access the data.</w:t>
      </w:r>
    </w:p>
    <w:p w14:paraId="00D36E0E" w14:textId="15C562AB" w:rsidR="00FF2D01" w:rsidRPr="00EC3BA4" w:rsidRDefault="00970F1F" w:rsidP="00500A35">
      <w:pPr>
        <w:pStyle w:val="List"/>
        <w:numPr>
          <w:ilvl w:val="0"/>
          <w:numId w:val="55"/>
        </w:numPr>
        <w:spacing w:before="0" w:beforeAutospacing="0" w:after="0" w:afterAutospacing="0" w:line="276" w:lineRule="auto"/>
        <w:ind w:right="0"/>
      </w:pPr>
      <w:r w:rsidRPr="00EC3BA4">
        <w:t xml:space="preserve">The source or location of the data (e.g. </w:t>
      </w:r>
      <w:r w:rsidR="0072225C">
        <w:t xml:space="preserve">TGH Epic, </w:t>
      </w:r>
      <w:r w:rsidR="003A419E">
        <w:t xml:space="preserve">Orange </w:t>
      </w:r>
      <w:r w:rsidR="0072225C">
        <w:t>County School records, CANVAS records, publicly available databases, etc.).</w:t>
      </w:r>
    </w:p>
    <w:p w14:paraId="402D1402" w14:textId="74BBD441" w:rsidR="00BF725B" w:rsidRPr="00EC3BA4" w:rsidRDefault="00A64FB9" w:rsidP="00500A35">
      <w:pPr>
        <w:pStyle w:val="List"/>
        <w:numPr>
          <w:ilvl w:val="0"/>
          <w:numId w:val="0"/>
        </w:numPr>
        <w:spacing w:before="0" w:beforeAutospacing="0" w:after="0" w:afterAutospacing="0" w:line="276" w:lineRule="auto"/>
        <w:ind w:right="0"/>
      </w:pPr>
      <w:r w:rsidRPr="00EC3BA4">
        <w:rPr>
          <w:i w:val="0"/>
        </w:rPr>
        <w:t>5</w:t>
      </w:r>
      <w:r w:rsidR="00FF2D01" w:rsidRPr="00EC3BA4">
        <w:rPr>
          <w:i w:val="0"/>
        </w:rPr>
        <w:t>.6</w:t>
      </w:r>
      <w:r w:rsidR="00FF2D01" w:rsidRPr="00EC3BA4">
        <w:t xml:space="preserve"> </w:t>
      </w:r>
      <w:r w:rsidR="00BF725B" w:rsidRPr="00EC3BA4">
        <w:t>If collecting and/or analyzing biological specimens, describe:</w:t>
      </w:r>
    </w:p>
    <w:p w14:paraId="6CD114A5" w14:textId="259781EB" w:rsidR="00BF725B" w:rsidRPr="00EC3BA4" w:rsidRDefault="00BF725B" w:rsidP="00500A35">
      <w:pPr>
        <w:pStyle w:val="List"/>
        <w:numPr>
          <w:ilvl w:val="0"/>
          <w:numId w:val="44"/>
        </w:numPr>
        <w:spacing w:before="0" w:beforeAutospacing="0" w:after="0" w:afterAutospacing="0" w:line="276" w:lineRule="auto"/>
        <w:ind w:right="0" w:hanging="360"/>
      </w:pPr>
      <w:r w:rsidRPr="00EC3BA4">
        <w:t>How the biological specimens will be or have been collected.</w:t>
      </w:r>
    </w:p>
    <w:p w14:paraId="405FD82E" w14:textId="79ADF75A" w:rsidR="00BF725B" w:rsidRPr="00EC3BA4" w:rsidRDefault="00BF725B" w:rsidP="00500A35">
      <w:pPr>
        <w:pStyle w:val="List"/>
        <w:numPr>
          <w:ilvl w:val="0"/>
          <w:numId w:val="44"/>
        </w:numPr>
        <w:spacing w:before="0" w:beforeAutospacing="0" w:after="0" w:afterAutospacing="0" w:line="276" w:lineRule="auto"/>
        <w:ind w:right="0" w:hanging="360"/>
      </w:pPr>
      <w:r w:rsidRPr="00EC3BA4">
        <w:t>How the biological specimens will be stored.</w:t>
      </w:r>
    </w:p>
    <w:p w14:paraId="21F72338" w14:textId="6E363913" w:rsidR="00BF725B" w:rsidRPr="00EC3BA4" w:rsidRDefault="00BF725B" w:rsidP="00500A35">
      <w:pPr>
        <w:pStyle w:val="List"/>
        <w:numPr>
          <w:ilvl w:val="0"/>
          <w:numId w:val="44"/>
        </w:numPr>
        <w:spacing w:before="0" w:beforeAutospacing="0" w:after="0" w:afterAutospacing="0" w:line="276" w:lineRule="auto"/>
        <w:ind w:right="0" w:hanging="360"/>
      </w:pPr>
      <w:r w:rsidRPr="00EC3BA4">
        <w:t xml:space="preserve">How long </w:t>
      </w:r>
      <w:proofErr w:type="gramStart"/>
      <w:r w:rsidRPr="00EC3BA4">
        <w:t>the biological specimens will</w:t>
      </w:r>
      <w:proofErr w:type="gramEnd"/>
      <w:r w:rsidRPr="00EC3BA4">
        <w:t xml:space="preserve"> be stored.</w:t>
      </w:r>
    </w:p>
    <w:p w14:paraId="313891ED" w14:textId="0213084E" w:rsidR="00BF725B" w:rsidRPr="00EC3BA4" w:rsidRDefault="00BF725B" w:rsidP="00500A35">
      <w:pPr>
        <w:pStyle w:val="List"/>
        <w:numPr>
          <w:ilvl w:val="0"/>
          <w:numId w:val="44"/>
        </w:numPr>
        <w:spacing w:before="0" w:beforeAutospacing="0" w:after="0" w:afterAutospacing="0" w:line="276" w:lineRule="auto"/>
        <w:ind w:right="0" w:hanging="360"/>
      </w:pPr>
      <w:r w:rsidRPr="00EC3BA4">
        <w:t>How the biological specimens will be used.</w:t>
      </w:r>
    </w:p>
    <w:p w14:paraId="2F323C14" w14:textId="1E7A6FDC" w:rsidR="00BF725B" w:rsidRPr="00EC3BA4" w:rsidRDefault="00BF725B" w:rsidP="00500A35">
      <w:pPr>
        <w:pStyle w:val="List"/>
        <w:numPr>
          <w:ilvl w:val="0"/>
          <w:numId w:val="44"/>
        </w:numPr>
        <w:spacing w:before="0" w:beforeAutospacing="0" w:after="0" w:afterAutospacing="0" w:line="276" w:lineRule="auto"/>
        <w:ind w:right="0" w:hanging="360"/>
      </w:pPr>
      <w:r w:rsidRPr="00EC3BA4">
        <w:t>The laboratories that will be used.</w:t>
      </w:r>
    </w:p>
    <w:p w14:paraId="5A22116E" w14:textId="60074BDE" w:rsidR="00BF725B" w:rsidRPr="00EC3BA4" w:rsidRDefault="00BF725B" w:rsidP="00500A35">
      <w:pPr>
        <w:pStyle w:val="List"/>
        <w:numPr>
          <w:ilvl w:val="0"/>
          <w:numId w:val="44"/>
        </w:numPr>
        <w:spacing w:before="0" w:beforeAutospacing="0" w:after="0" w:afterAutospacing="0" w:line="276" w:lineRule="auto"/>
        <w:ind w:right="0" w:hanging="360"/>
      </w:pPr>
      <w:r w:rsidRPr="00EC3BA4">
        <w:t xml:space="preserve">Whether the collected biological specimens will undergo genetic testing. If so, indicate if this study is part of a Genome Wide Association Study (GWAS) and whether the data will be forwarded to the NIH </w:t>
      </w:r>
      <w:proofErr w:type="spellStart"/>
      <w:r w:rsidRPr="00EC3BA4">
        <w:t>dbGaP</w:t>
      </w:r>
      <w:proofErr w:type="spellEnd"/>
      <w:r w:rsidRPr="00EC3BA4">
        <w:t>.</w:t>
      </w:r>
    </w:p>
    <w:p w14:paraId="23E91FD5" w14:textId="64CAB3BA" w:rsidR="00297491" w:rsidRPr="00EC3BA4" w:rsidRDefault="00A64FB9" w:rsidP="00500A35">
      <w:pPr>
        <w:pStyle w:val="List"/>
        <w:numPr>
          <w:ilvl w:val="0"/>
          <w:numId w:val="0"/>
        </w:numPr>
        <w:spacing w:before="0" w:beforeAutospacing="0" w:after="0" w:afterAutospacing="0" w:line="276" w:lineRule="auto"/>
        <w:ind w:right="0"/>
      </w:pPr>
      <w:r w:rsidRPr="00EC3BA4">
        <w:rPr>
          <w:i w:val="0"/>
        </w:rPr>
        <w:t>5</w:t>
      </w:r>
      <w:r w:rsidR="00FF2D01" w:rsidRPr="00EC3BA4">
        <w:rPr>
          <w:i w:val="0"/>
        </w:rPr>
        <w:t>.7</w:t>
      </w:r>
      <w:r w:rsidR="00FF2D01" w:rsidRPr="00EC3BA4">
        <w:t xml:space="preserve"> </w:t>
      </w:r>
      <w:r w:rsidR="00297491" w:rsidRPr="00EC3BA4">
        <w:t xml:space="preserve">If there are plans for long-term follow-up (once all research related procedures are complete), what data will be collected during this period. </w:t>
      </w:r>
    </w:p>
    <w:p w14:paraId="0D49D79E" w14:textId="2FD91035" w:rsidR="00297491" w:rsidRPr="00EC3BA4" w:rsidRDefault="00297491" w:rsidP="00500A35">
      <w:pPr>
        <w:pStyle w:val="Heading1"/>
        <w:spacing w:line="276" w:lineRule="auto"/>
        <w:ind w:left="720"/>
      </w:pPr>
      <w:bookmarkStart w:id="7" w:name="_Toc25751658"/>
      <w:r w:rsidRPr="00EC3BA4">
        <w:t xml:space="preserve">Data and Specimen </w:t>
      </w:r>
      <w:r w:rsidR="00B3137B" w:rsidRPr="00EC3BA4">
        <w:t>Storage for Future Research</w:t>
      </w:r>
      <w:bookmarkEnd w:id="7"/>
    </w:p>
    <w:p w14:paraId="4965029A" w14:textId="219D5842" w:rsidR="003A35F0" w:rsidRPr="00EC3BA4" w:rsidRDefault="00A64FB9" w:rsidP="00500A35">
      <w:pPr>
        <w:pStyle w:val="BlockText"/>
        <w:spacing w:before="0" w:after="0" w:line="276" w:lineRule="auto"/>
        <w:ind w:left="0" w:right="0"/>
      </w:pPr>
      <w:r w:rsidRPr="00EC3BA4">
        <w:rPr>
          <w:i w:val="0"/>
        </w:rPr>
        <w:t>6</w:t>
      </w:r>
      <w:r w:rsidR="00FF2D01" w:rsidRPr="00EC3BA4">
        <w:rPr>
          <w:i w:val="0"/>
        </w:rPr>
        <w:t>.1</w:t>
      </w:r>
      <w:r w:rsidR="00FF2D01" w:rsidRPr="00EC3BA4">
        <w:t xml:space="preserve"> </w:t>
      </w:r>
      <w:r w:rsidR="00297491" w:rsidRPr="00EC3BA4">
        <w:t xml:space="preserve">If data or specimens will be banked for </w:t>
      </w:r>
      <w:r w:rsidR="00297491" w:rsidRPr="00EC3BA4">
        <w:rPr>
          <w:b/>
        </w:rPr>
        <w:t>future</w:t>
      </w:r>
      <w:r w:rsidR="00297491" w:rsidRPr="00EC3BA4">
        <w:t xml:space="preserve"> </w:t>
      </w:r>
      <w:r w:rsidR="0072225C" w:rsidRPr="007479A1">
        <w:rPr>
          <w:b/>
          <w:bCs/>
        </w:rPr>
        <w:t>research studies</w:t>
      </w:r>
      <w:r w:rsidR="00297491" w:rsidRPr="00EC3BA4">
        <w:t xml:space="preserve">, describe where the </w:t>
      </w:r>
      <w:r w:rsidR="00C01E5C" w:rsidRPr="00EC3BA4">
        <w:t xml:space="preserve">data or </w:t>
      </w:r>
      <w:r w:rsidR="00297491" w:rsidRPr="00EC3BA4">
        <w:t xml:space="preserve">specimens will be stored, how long </w:t>
      </w:r>
      <w:r w:rsidR="00C01E5C" w:rsidRPr="00EC3BA4">
        <w:t>it/</w:t>
      </w:r>
      <w:r w:rsidR="00297491" w:rsidRPr="00EC3BA4">
        <w:t xml:space="preserve">they will be stored, how the </w:t>
      </w:r>
      <w:r w:rsidR="00C01E5C" w:rsidRPr="00EC3BA4">
        <w:t xml:space="preserve">data or </w:t>
      </w:r>
      <w:r w:rsidR="00297491" w:rsidRPr="00EC3BA4">
        <w:t xml:space="preserve">specimens will be </w:t>
      </w:r>
      <w:r w:rsidR="00C01E5C" w:rsidRPr="00EC3BA4">
        <w:t xml:space="preserve">labelled and how it/they will be </w:t>
      </w:r>
      <w:r w:rsidR="00297491" w:rsidRPr="00EC3BA4">
        <w:t xml:space="preserve">accessed, and who will have access to the </w:t>
      </w:r>
      <w:r w:rsidR="00C01E5C" w:rsidRPr="00EC3BA4">
        <w:t xml:space="preserve">data or </w:t>
      </w:r>
      <w:r w:rsidR="00297491" w:rsidRPr="00EC3BA4">
        <w:t>specimens.</w:t>
      </w:r>
      <w:r w:rsidR="003A35F0" w:rsidRPr="00EC3BA4">
        <w:t xml:space="preserve"> Describe whether the collected biological specimens will undergo genetic testing. </w:t>
      </w:r>
      <w:r w:rsidR="007D033F" w:rsidRPr="00EC3BA4">
        <w:t xml:space="preserve">If so, indicate if this study is part of a Genome Wide Association Study (GWAS), whether the data will be forwarded to the NIH </w:t>
      </w:r>
      <w:proofErr w:type="spellStart"/>
      <w:r w:rsidR="007D033F" w:rsidRPr="00EC3BA4">
        <w:t>dbGaP</w:t>
      </w:r>
      <w:proofErr w:type="spellEnd"/>
      <w:r w:rsidR="007D033F" w:rsidRPr="00EC3BA4">
        <w:t>, and attach the NIH-approved Genomic Data Sharing Plan as an appendix to the protocol.</w:t>
      </w:r>
    </w:p>
    <w:p w14:paraId="39CFECBF" w14:textId="384CAC4E" w:rsidR="00297491" w:rsidRPr="00EC3BA4" w:rsidRDefault="00A64FB9" w:rsidP="00500A35">
      <w:pPr>
        <w:pStyle w:val="BlockText"/>
        <w:spacing w:before="0" w:after="0" w:line="276" w:lineRule="auto"/>
        <w:ind w:left="0" w:right="0"/>
      </w:pPr>
      <w:r w:rsidRPr="00EC3BA4">
        <w:rPr>
          <w:i w:val="0"/>
        </w:rPr>
        <w:t>6</w:t>
      </w:r>
      <w:r w:rsidR="00FF2D01" w:rsidRPr="00EC3BA4">
        <w:rPr>
          <w:i w:val="0"/>
        </w:rPr>
        <w:t>.2</w:t>
      </w:r>
      <w:r w:rsidR="00FF2D01" w:rsidRPr="00EC3BA4">
        <w:t xml:space="preserve"> </w:t>
      </w:r>
      <w:r w:rsidR="0072225C" w:rsidRPr="002714AC">
        <w:t>Once this project has ended, l</w:t>
      </w:r>
      <w:r w:rsidR="0072225C">
        <w:t xml:space="preserve">ist </w:t>
      </w:r>
      <w:r w:rsidR="00297491" w:rsidRPr="00EC3BA4">
        <w:t>the data to be stored or associated with each specimen</w:t>
      </w:r>
      <w:r w:rsidR="0072225C">
        <w:t xml:space="preserve"> for use in future research</w:t>
      </w:r>
      <w:r w:rsidR="00297491" w:rsidRPr="00EC3BA4">
        <w:t>.</w:t>
      </w:r>
    </w:p>
    <w:p w14:paraId="78BA2543" w14:textId="0874EACF" w:rsidR="00297491" w:rsidRPr="00EC3BA4" w:rsidRDefault="00A64FB9" w:rsidP="00500A35">
      <w:pPr>
        <w:pStyle w:val="BlockText"/>
        <w:spacing w:before="0" w:after="0" w:line="276" w:lineRule="auto"/>
        <w:ind w:left="0" w:right="0"/>
      </w:pPr>
      <w:r w:rsidRPr="00EC3BA4">
        <w:rPr>
          <w:i w:val="0"/>
        </w:rPr>
        <w:t>6</w:t>
      </w:r>
      <w:r w:rsidR="00FF2D01" w:rsidRPr="00EC3BA4">
        <w:rPr>
          <w:i w:val="0"/>
        </w:rPr>
        <w:t>. 3</w:t>
      </w:r>
      <w:r w:rsidR="00FF2D01" w:rsidRPr="00EC3BA4">
        <w:t xml:space="preserve"> </w:t>
      </w:r>
      <w:r w:rsidR="0072225C">
        <w:t>Once the project has ended, d</w:t>
      </w:r>
      <w:r w:rsidR="00297491" w:rsidRPr="00EC3BA4">
        <w:t>escribe the procedures to release data or specimens,</w:t>
      </w:r>
      <w:r w:rsidR="0072225C">
        <w:t xml:space="preserve"> for future research studies</w:t>
      </w:r>
      <w:r w:rsidR="00297491" w:rsidRPr="00EC3BA4">
        <w:t xml:space="preserve"> including: the process to request a release, approvals required for release, who can obtain data or specimens, and the data to be provided with specimens.</w:t>
      </w:r>
    </w:p>
    <w:p w14:paraId="0CD42BB5" w14:textId="1D4F00CB" w:rsidR="00297491" w:rsidRPr="00EC3BA4" w:rsidRDefault="00297491" w:rsidP="00500A35">
      <w:pPr>
        <w:pStyle w:val="Heading1"/>
        <w:spacing w:line="276" w:lineRule="auto"/>
        <w:ind w:left="720"/>
      </w:pPr>
      <w:bookmarkStart w:id="8" w:name="_Toc25751659"/>
      <w:proofErr w:type="gramStart"/>
      <w:r w:rsidRPr="00EC3BA4">
        <w:t>Sharing of</w:t>
      </w:r>
      <w:proofErr w:type="gramEnd"/>
      <w:r w:rsidRPr="00EC3BA4">
        <w:t xml:space="preserve"> Results with Subjects</w:t>
      </w:r>
      <w:bookmarkEnd w:id="8"/>
    </w:p>
    <w:p w14:paraId="429D784D" w14:textId="351D9746" w:rsidR="00297491" w:rsidRPr="00EC3BA4" w:rsidRDefault="00A64FB9" w:rsidP="00500A35">
      <w:pPr>
        <w:pStyle w:val="BlockText"/>
        <w:spacing w:before="0" w:after="0" w:line="276" w:lineRule="auto"/>
        <w:ind w:left="0" w:right="0"/>
      </w:pPr>
      <w:r w:rsidRPr="00EC3BA4">
        <w:rPr>
          <w:i w:val="0"/>
        </w:rPr>
        <w:t>7</w:t>
      </w:r>
      <w:r w:rsidR="00FF2D01" w:rsidRPr="00EC3BA4">
        <w:rPr>
          <w:i w:val="0"/>
        </w:rPr>
        <w:t>.1</w:t>
      </w:r>
      <w:r w:rsidR="00FF2D01" w:rsidRPr="00EC3BA4">
        <w:t xml:space="preserve"> </w:t>
      </w:r>
      <w:r w:rsidR="00297491" w:rsidRPr="00EC3BA4">
        <w:t xml:space="preserve">Describe whether results (study results or individual subject results, such as results of investigational diagnostic tests, genetic tests, or incidental findings) will be shared with subjects or others (e.g. the subject’s primary care physicians) and if so, </w:t>
      </w:r>
      <w:r w:rsidR="00C01E5C" w:rsidRPr="00EC3BA4">
        <w:t>indicate whether the lab is CLIA certified, describe under what circumstances results will be shared and</w:t>
      </w:r>
      <w:r w:rsidR="00297491" w:rsidRPr="00EC3BA4">
        <w:t xml:space="preserve"> how.</w:t>
      </w:r>
    </w:p>
    <w:p w14:paraId="3EECA4BC" w14:textId="7A9BBC25" w:rsidR="00C336D4" w:rsidRPr="00EC3BA4" w:rsidRDefault="00C336D4" w:rsidP="00500A35">
      <w:pPr>
        <w:pStyle w:val="Heading1"/>
        <w:spacing w:line="276" w:lineRule="auto"/>
        <w:ind w:left="720"/>
      </w:pPr>
      <w:bookmarkStart w:id="9" w:name="_Toc25751660"/>
      <w:r w:rsidRPr="00EC3BA4">
        <w:t>Study Timelines</w:t>
      </w:r>
      <w:bookmarkEnd w:id="9"/>
    </w:p>
    <w:p w14:paraId="059EE658" w14:textId="673D2C8B" w:rsidR="00C336D4" w:rsidRPr="00EC3BA4" w:rsidRDefault="00A64FB9" w:rsidP="00500A35">
      <w:pPr>
        <w:pStyle w:val="BlockText"/>
        <w:spacing w:before="0" w:after="0" w:line="276" w:lineRule="auto"/>
        <w:ind w:left="0" w:right="0"/>
      </w:pPr>
      <w:r w:rsidRPr="00EC3BA4">
        <w:rPr>
          <w:i w:val="0"/>
        </w:rPr>
        <w:lastRenderedPageBreak/>
        <w:t>8</w:t>
      </w:r>
      <w:r w:rsidR="00FF2D01" w:rsidRPr="00EC3BA4">
        <w:rPr>
          <w:i w:val="0"/>
        </w:rPr>
        <w:t>.1</w:t>
      </w:r>
      <w:r w:rsidR="00FF2D01" w:rsidRPr="00EC3BA4">
        <w:t xml:space="preserve"> </w:t>
      </w:r>
      <w:r w:rsidR="00BD10AB" w:rsidRPr="00EC3BA4">
        <w:t>Describe t</w:t>
      </w:r>
      <w:r w:rsidR="00C336D4" w:rsidRPr="00EC3BA4">
        <w:t xml:space="preserve">he </w:t>
      </w:r>
      <w:r w:rsidR="00B3137B" w:rsidRPr="00EC3BA4">
        <w:t xml:space="preserve">time commitment of the </w:t>
      </w:r>
      <w:r w:rsidR="000C031A" w:rsidRPr="00EC3BA4">
        <w:t xml:space="preserve">subjects </w:t>
      </w:r>
      <w:r w:rsidR="00B3137B" w:rsidRPr="00EC3BA4">
        <w:t>(i.e. number of study visits, length of visit, length of participation in months or years, etc.).</w:t>
      </w:r>
    </w:p>
    <w:p w14:paraId="7DFBD31F" w14:textId="6D735529" w:rsidR="0011551B" w:rsidRPr="00EC3BA4" w:rsidRDefault="004872B7" w:rsidP="00500A35">
      <w:pPr>
        <w:pStyle w:val="Heading1"/>
        <w:spacing w:line="276" w:lineRule="auto"/>
        <w:ind w:left="720"/>
        <w:rPr>
          <w:bCs/>
        </w:rPr>
      </w:pPr>
      <w:bookmarkStart w:id="10" w:name="_Toc25751661"/>
      <w:r w:rsidRPr="00EC3BA4">
        <w:t>Inclusion and Exclusion Criteria</w:t>
      </w:r>
      <w:bookmarkEnd w:id="10"/>
    </w:p>
    <w:p w14:paraId="7DFBD320" w14:textId="17840831" w:rsidR="00AD03CE" w:rsidRPr="00EC3BA4" w:rsidRDefault="00A64FB9" w:rsidP="00500A35">
      <w:pPr>
        <w:pStyle w:val="BlockText"/>
        <w:spacing w:before="0" w:after="0" w:line="276" w:lineRule="auto"/>
        <w:ind w:left="0" w:right="0"/>
      </w:pPr>
      <w:r w:rsidRPr="00EC3BA4">
        <w:rPr>
          <w:i w:val="0"/>
        </w:rPr>
        <w:t>9</w:t>
      </w:r>
      <w:r w:rsidR="00FF2D01" w:rsidRPr="00EC3BA4">
        <w:rPr>
          <w:i w:val="0"/>
        </w:rPr>
        <w:t>.1</w:t>
      </w:r>
      <w:r w:rsidR="00FF2D01" w:rsidRPr="00EC3BA4">
        <w:t xml:space="preserve"> </w:t>
      </w:r>
      <w:r w:rsidR="00B41D88" w:rsidRPr="00EC3BA4">
        <w:t>Describe the criteria that define who will be included in your study</w:t>
      </w:r>
      <w:r w:rsidR="00B9525B" w:rsidRPr="00EC3BA4">
        <w:t xml:space="preserve"> (including age range)</w:t>
      </w:r>
      <w:r w:rsidR="00B41D88" w:rsidRPr="00EC3BA4">
        <w:t>.</w:t>
      </w:r>
    </w:p>
    <w:p w14:paraId="01DB0B52" w14:textId="4748C7FC" w:rsidR="00B41D88" w:rsidRPr="00EC3BA4" w:rsidRDefault="00A64FB9" w:rsidP="00500A35">
      <w:pPr>
        <w:pStyle w:val="BlockText"/>
        <w:spacing w:before="0" w:after="0" w:line="276" w:lineRule="auto"/>
        <w:ind w:left="0" w:right="0"/>
      </w:pPr>
      <w:r w:rsidRPr="00EC3BA4">
        <w:rPr>
          <w:i w:val="0"/>
        </w:rPr>
        <w:t>9</w:t>
      </w:r>
      <w:r w:rsidR="00FF2D01" w:rsidRPr="00EC3BA4">
        <w:rPr>
          <w:i w:val="0"/>
        </w:rPr>
        <w:t>.2</w:t>
      </w:r>
      <w:r w:rsidR="00FF2D01" w:rsidRPr="00EC3BA4">
        <w:t xml:space="preserve"> </w:t>
      </w:r>
      <w:r w:rsidR="00EB76AF" w:rsidRPr="00EC3BA4">
        <w:t xml:space="preserve">Describe the criteria that define who will be excluded </w:t>
      </w:r>
      <w:r w:rsidR="00E01A4F" w:rsidRPr="00EC3BA4">
        <w:t xml:space="preserve">from </w:t>
      </w:r>
      <w:r w:rsidR="00EB76AF" w:rsidRPr="00EC3BA4">
        <w:t>your study</w:t>
      </w:r>
      <w:r w:rsidR="00B41D88" w:rsidRPr="00EC3BA4">
        <w:t>.</w:t>
      </w:r>
    </w:p>
    <w:p w14:paraId="10BB054A" w14:textId="08D22EA7" w:rsidR="00EB76AF" w:rsidRPr="00EC3BA4" w:rsidRDefault="00B41D88" w:rsidP="00500A35">
      <w:pPr>
        <w:pStyle w:val="BlockText"/>
        <w:spacing w:before="0" w:after="0" w:line="276" w:lineRule="auto"/>
        <w:ind w:left="0" w:right="0"/>
      </w:pPr>
      <w:r w:rsidRPr="00EC3BA4">
        <w:t>9.3 Describe the</w:t>
      </w:r>
      <w:r w:rsidR="00EB76AF" w:rsidRPr="00EC3BA4">
        <w:t xml:space="preserve"> circumstances that would make the subject ineligible to </w:t>
      </w:r>
      <w:proofErr w:type="gramStart"/>
      <w:r w:rsidR="00EB76AF" w:rsidRPr="00EC3BA4">
        <w:t>continue on</w:t>
      </w:r>
      <w:proofErr w:type="gramEnd"/>
      <w:r w:rsidR="00EB76AF" w:rsidRPr="00EC3BA4">
        <w:t xml:space="preserve"> the study once included.</w:t>
      </w:r>
    </w:p>
    <w:p w14:paraId="7DFBD322" w14:textId="2C492AB9" w:rsidR="0011551B" w:rsidRPr="00EC3BA4" w:rsidRDefault="00A64FB9" w:rsidP="00500A35">
      <w:pPr>
        <w:pStyle w:val="BlockText"/>
        <w:spacing w:before="0" w:after="0" w:line="276" w:lineRule="auto"/>
        <w:ind w:left="0" w:right="0"/>
      </w:pPr>
      <w:r w:rsidRPr="00EC3BA4">
        <w:rPr>
          <w:i w:val="0"/>
        </w:rPr>
        <w:t>9</w:t>
      </w:r>
      <w:r w:rsidR="00FF2D01" w:rsidRPr="00EC3BA4">
        <w:rPr>
          <w:i w:val="0"/>
        </w:rPr>
        <w:t>.</w:t>
      </w:r>
      <w:r w:rsidR="00B41D88" w:rsidRPr="00EC3BA4">
        <w:rPr>
          <w:i w:val="0"/>
        </w:rPr>
        <w:t>4</w:t>
      </w:r>
      <w:r w:rsidR="00FF2D01" w:rsidRPr="00EC3BA4">
        <w:t xml:space="preserve"> </w:t>
      </w:r>
      <w:r w:rsidR="0011551B" w:rsidRPr="00EC3BA4">
        <w:t xml:space="preserve">Indicate specifically whether you will include or exclude </w:t>
      </w:r>
      <w:r w:rsidR="00BC01A9" w:rsidRPr="00EC3BA4">
        <w:t xml:space="preserve">any </w:t>
      </w:r>
      <w:r w:rsidR="0011551B" w:rsidRPr="00EC3BA4">
        <w:t xml:space="preserve">of the following special populations: (You may not </w:t>
      </w:r>
      <w:r w:rsidR="00EB76AF" w:rsidRPr="00EC3BA4">
        <w:t xml:space="preserve">target </w:t>
      </w:r>
      <w:r w:rsidR="0011551B" w:rsidRPr="00EC3BA4">
        <w:t xml:space="preserve">members of </w:t>
      </w:r>
      <w:r w:rsidR="00EB76AF" w:rsidRPr="00EC3BA4">
        <w:t xml:space="preserve">the </w:t>
      </w:r>
      <w:r w:rsidR="0011551B" w:rsidRPr="00EC3BA4">
        <w:t>populations</w:t>
      </w:r>
      <w:r w:rsidR="00EB76AF" w:rsidRPr="00EC3BA4">
        <w:t xml:space="preserve"> listed below</w:t>
      </w:r>
      <w:r w:rsidR="0011551B" w:rsidRPr="00EC3BA4">
        <w:t xml:space="preserve"> as subjects in your research unless you </w:t>
      </w:r>
      <w:r w:rsidR="00EB76AF" w:rsidRPr="00EC3BA4">
        <w:t>indicate this in your inclusion criteria</w:t>
      </w:r>
      <w:r w:rsidR="0011551B" w:rsidRPr="00EC3BA4">
        <w:t>.)</w:t>
      </w:r>
    </w:p>
    <w:p w14:paraId="7DFBD323" w14:textId="2957F5F8" w:rsidR="0011551B" w:rsidRPr="00EC3BA4" w:rsidRDefault="00D80C33" w:rsidP="00500A35">
      <w:pPr>
        <w:pStyle w:val="List"/>
        <w:numPr>
          <w:ilvl w:val="0"/>
          <w:numId w:val="43"/>
        </w:numPr>
        <w:spacing w:before="0" w:beforeAutospacing="0" w:after="0" w:afterAutospacing="0" w:line="276" w:lineRule="auto"/>
        <w:ind w:right="0" w:hanging="360"/>
      </w:pPr>
      <w:r w:rsidRPr="00EC3BA4">
        <w:t>Students</w:t>
      </w:r>
    </w:p>
    <w:p w14:paraId="7DFBD324" w14:textId="2E83F3A0" w:rsidR="0011551B" w:rsidRPr="00EC3BA4" w:rsidRDefault="00D80C33" w:rsidP="00500A35">
      <w:pPr>
        <w:pStyle w:val="List"/>
        <w:numPr>
          <w:ilvl w:val="0"/>
          <w:numId w:val="43"/>
        </w:numPr>
        <w:spacing w:before="0" w:beforeAutospacing="0" w:after="0" w:afterAutospacing="0" w:line="276" w:lineRule="auto"/>
        <w:ind w:right="0" w:hanging="360"/>
      </w:pPr>
      <w:r w:rsidRPr="00EC3BA4">
        <w:t>Employees</w:t>
      </w:r>
    </w:p>
    <w:p w14:paraId="7DFBD325" w14:textId="17261460" w:rsidR="0011551B" w:rsidRPr="00EC3BA4" w:rsidRDefault="00D80C33" w:rsidP="00500A35">
      <w:pPr>
        <w:pStyle w:val="List"/>
        <w:numPr>
          <w:ilvl w:val="0"/>
          <w:numId w:val="43"/>
        </w:numPr>
        <w:spacing w:before="0" w:beforeAutospacing="0" w:after="0" w:afterAutospacing="0" w:line="276" w:lineRule="auto"/>
        <w:ind w:right="0" w:hanging="360"/>
      </w:pPr>
      <w:r w:rsidRPr="00EC3BA4">
        <w:t>Socially and/or economically disadvantaged</w:t>
      </w:r>
    </w:p>
    <w:p w14:paraId="7DFBD326" w14:textId="6D8820D2" w:rsidR="0011551B" w:rsidRPr="00EC3BA4" w:rsidRDefault="00D80C33" w:rsidP="00500A35">
      <w:pPr>
        <w:pStyle w:val="List"/>
        <w:numPr>
          <w:ilvl w:val="0"/>
          <w:numId w:val="43"/>
        </w:numPr>
        <w:spacing w:before="0" w:beforeAutospacing="0" w:after="0" w:afterAutospacing="0" w:line="276" w:lineRule="auto"/>
        <w:ind w:right="0" w:hanging="360"/>
      </w:pPr>
      <w:r w:rsidRPr="00EC3BA4">
        <w:t>Wards</w:t>
      </w:r>
      <w:r w:rsidR="00135899" w:rsidRPr="00EC3BA4">
        <w:t xml:space="preserve"> of the </w:t>
      </w:r>
      <w:proofErr w:type="gramStart"/>
      <w:r w:rsidR="00135899" w:rsidRPr="00EC3BA4">
        <w:t>state</w:t>
      </w:r>
      <w:proofErr w:type="gramEnd"/>
    </w:p>
    <w:p w14:paraId="1E6541BF" w14:textId="7164A4F4" w:rsidR="00C336D4" w:rsidRPr="00EC3BA4" w:rsidRDefault="00C336D4" w:rsidP="00500A35">
      <w:pPr>
        <w:pStyle w:val="Heading1"/>
        <w:spacing w:line="276" w:lineRule="auto"/>
        <w:ind w:left="720"/>
      </w:pPr>
      <w:bookmarkStart w:id="11" w:name="_Toc25751662"/>
      <w:r w:rsidRPr="00EC3BA4">
        <w:t>Vulnerable Populations</w:t>
      </w:r>
      <w:bookmarkEnd w:id="11"/>
    </w:p>
    <w:p w14:paraId="2D97F8B5" w14:textId="0DF8D174" w:rsidR="00C336D4" w:rsidRPr="00EC3BA4" w:rsidRDefault="00FF2D01" w:rsidP="00500A35">
      <w:pPr>
        <w:pStyle w:val="BlockText"/>
        <w:spacing w:before="0" w:after="0" w:line="276" w:lineRule="auto"/>
        <w:ind w:left="0" w:right="0"/>
      </w:pPr>
      <w:r w:rsidRPr="00EC3BA4">
        <w:rPr>
          <w:i w:val="0"/>
        </w:rPr>
        <w:t>1</w:t>
      </w:r>
      <w:r w:rsidR="00A64FB9" w:rsidRPr="00EC3BA4">
        <w:rPr>
          <w:i w:val="0"/>
        </w:rPr>
        <w:t>0</w:t>
      </w:r>
      <w:r w:rsidRPr="00EC3BA4">
        <w:rPr>
          <w:i w:val="0"/>
        </w:rPr>
        <w:t>.1</w:t>
      </w:r>
      <w:r w:rsidRPr="00EC3BA4">
        <w:t xml:space="preserve"> </w:t>
      </w:r>
      <w:r w:rsidR="00C336D4" w:rsidRPr="00EC3BA4">
        <w:t>If the research involves individuals who are vulnerable to coercion or undue influence, describe additional safeguards included to protect their rights and welfare.</w:t>
      </w:r>
    </w:p>
    <w:p w14:paraId="3A2CF3B2" w14:textId="20BF5FE0" w:rsidR="00C336D4" w:rsidRPr="00EC3BA4" w:rsidRDefault="00C336D4" w:rsidP="00500A35">
      <w:pPr>
        <w:pStyle w:val="BlockText"/>
        <w:numPr>
          <w:ilvl w:val="0"/>
          <w:numId w:val="45"/>
        </w:numPr>
        <w:spacing w:before="0" w:after="0" w:line="276" w:lineRule="auto"/>
        <w:ind w:right="0" w:hanging="360"/>
        <w:contextualSpacing/>
      </w:pPr>
      <w:r w:rsidRPr="00EC3BA4">
        <w:t>If the research involves pregnant women, review</w:t>
      </w:r>
      <w:r w:rsidR="004F2A7D" w:rsidRPr="00EC3BA4">
        <w:t xml:space="preserve"> HRP-412 - </w:t>
      </w:r>
      <w:r w:rsidRPr="00EC3BA4">
        <w:t>CHECKLIST</w:t>
      </w:r>
      <w:r w:rsidR="004F2A7D" w:rsidRPr="00EC3BA4">
        <w:t xml:space="preserve"> - </w:t>
      </w:r>
      <w:r w:rsidRPr="00EC3BA4">
        <w:t>Pregnant Women to ensure that you have provided sufficient information.</w:t>
      </w:r>
    </w:p>
    <w:p w14:paraId="698DD97D" w14:textId="2B415352" w:rsidR="00C336D4" w:rsidRPr="00EC3BA4" w:rsidRDefault="00C336D4" w:rsidP="00500A35">
      <w:pPr>
        <w:pStyle w:val="BlockText"/>
        <w:numPr>
          <w:ilvl w:val="0"/>
          <w:numId w:val="45"/>
        </w:numPr>
        <w:spacing w:before="0" w:after="0" w:line="276" w:lineRule="auto"/>
        <w:ind w:right="0" w:hanging="360"/>
        <w:contextualSpacing/>
      </w:pPr>
      <w:r w:rsidRPr="00EC3BA4">
        <w:t xml:space="preserve">If the research involves neonates of uncertain viability or non-viable neonates, review </w:t>
      </w:r>
      <w:r w:rsidR="004F2A7D" w:rsidRPr="00EC3BA4">
        <w:t xml:space="preserve">HRP-414 - </w:t>
      </w:r>
      <w:r w:rsidRPr="00EC3BA4">
        <w:t>CHECKLIST</w:t>
      </w:r>
      <w:r w:rsidR="004F2A7D" w:rsidRPr="00EC3BA4">
        <w:t xml:space="preserve"> - </w:t>
      </w:r>
      <w:r w:rsidRPr="00EC3BA4">
        <w:t>Neonates of Uncertain Viability to ensure that you have provided sufficient information.</w:t>
      </w:r>
    </w:p>
    <w:p w14:paraId="01DD8AD9" w14:textId="5E2048E9" w:rsidR="00C336D4" w:rsidRPr="00EC3BA4" w:rsidRDefault="00C336D4" w:rsidP="00500A35">
      <w:pPr>
        <w:pStyle w:val="BlockText"/>
        <w:numPr>
          <w:ilvl w:val="0"/>
          <w:numId w:val="45"/>
        </w:numPr>
        <w:spacing w:before="0" w:after="0" w:line="276" w:lineRule="auto"/>
        <w:ind w:right="0" w:hanging="360"/>
        <w:contextualSpacing/>
      </w:pPr>
      <w:r w:rsidRPr="00EC3BA4">
        <w:t xml:space="preserve">If the research involves prisoners, review </w:t>
      </w:r>
      <w:r w:rsidR="004F2A7D" w:rsidRPr="00EC3BA4">
        <w:t xml:space="preserve">HRP-415 - </w:t>
      </w:r>
      <w:r w:rsidRPr="00EC3BA4">
        <w:t>CHECKLIST</w:t>
      </w:r>
      <w:r w:rsidR="004F2A7D" w:rsidRPr="00EC3BA4">
        <w:t xml:space="preserve"> - </w:t>
      </w:r>
      <w:r w:rsidRPr="00EC3BA4">
        <w:t>Prisoners to ensure that you have provided sufficient information.</w:t>
      </w:r>
    </w:p>
    <w:p w14:paraId="2B2452AB" w14:textId="59179D6B" w:rsidR="00C336D4" w:rsidRPr="00EC3BA4" w:rsidRDefault="00C336D4" w:rsidP="00500A35">
      <w:pPr>
        <w:pStyle w:val="BlockText"/>
        <w:numPr>
          <w:ilvl w:val="0"/>
          <w:numId w:val="45"/>
        </w:numPr>
        <w:spacing w:before="0" w:after="0" w:line="276" w:lineRule="auto"/>
        <w:ind w:right="0" w:hanging="360"/>
        <w:contextualSpacing/>
      </w:pPr>
      <w:r w:rsidRPr="00EC3BA4">
        <w:t xml:space="preserve">If the research involves persons who have not attained the legal age for consent to treatments or procedures involved in the research (“children”), review </w:t>
      </w:r>
      <w:r w:rsidR="004F2A7D" w:rsidRPr="00EC3BA4">
        <w:t xml:space="preserve">HRP-416 - </w:t>
      </w:r>
      <w:r w:rsidRPr="00EC3BA4">
        <w:t>CHECKLIST</w:t>
      </w:r>
      <w:r w:rsidR="004F2A7D" w:rsidRPr="00EC3BA4">
        <w:t xml:space="preserve"> -</w:t>
      </w:r>
      <w:r w:rsidRPr="00EC3BA4">
        <w:t xml:space="preserve"> Children to ensure that you have provided sufficient information.</w:t>
      </w:r>
    </w:p>
    <w:p w14:paraId="2B842791" w14:textId="73C3CC27" w:rsidR="00C336D4" w:rsidRPr="00EC3BA4" w:rsidRDefault="00C336D4" w:rsidP="00500A35">
      <w:pPr>
        <w:pStyle w:val="BlockText"/>
        <w:numPr>
          <w:ilvl w:val="0"/>
          <w:numId w:val="45"/>
        </w:numPr>
        <w:spacing w:before="0" w:after="0" w:line="276" w:lineRule="auto"/>
        <w:ind w:right="0" w:hanging="360"/>
        <w:contextualSpacing/>
      </w:pPr>
      <w:r w:rsidRPr="00EC3BA4">
        <w:t>If the research involves cognitively impaired adults, review</w:t>
      </w:r>
      <w:r w:rsidR="004F2A7D" w:rsidRPr="00EC3BA4">
        <w:t xml:space="preserve"> HRP-417 - </w:t>
      </w:r>
      <w:r w:rsidRPr="00EC3BA4">
        <w:t>CHECKLIST</w:t>
      </w:r>
      <w:r w:rsidR="004F2A7D" w:rsidRPr="00EC3BA4">
        <w:t xml:space="preserve"> - </w:t>
      </w:r>
      <w:r w:rsidRPr="00EC3BA4">
        <w:t>Cognitively Impaired Adult</w:t>
      </w:r>
      <w:r w:rsidR="004F2A7D" w:rsidRPr="00EC3BA4">
        <w:t>s</w:t>
      </w:r>
      <w:r w:rsidRPr="00EC3BA4">
        <w:t xml:space="preserve"> to ensure that you have provided sufficient information.</w:t>
      </w:r>
    </w:p>
    <w:p w14:paraId="4AF0CC1C" w14:textId="703010F1" w:rsidR="00C336D4" w:rsidRPr="00EC3BA4" w:rsidRDefault="00C336D4" w:rsidP="00500A35">
      <w:pPr>
        <w:pStyle w:val="Heading1"/>
        <w:spacing w:line="276" w:lineRule="auto"/>
        <w:ind w:left="720"/>
        <w:rPr>
          <w:bCs/>
        </w:rPr>
      </w:pPr>
      <w:bookmarkStart w:id="12" w:name="_Toc25751663"/>
      <w:r w:rsidRPr="00EC3BA4">
        <w:t>Local Number of Subjects</w:t>
      </w:r>
      <w:bookmarkEnd w:id="12"/>
    </w:p>
    <w:p w14:paraId="12D32132" w14:textId="1D88053E" w:rsidR="00C336D4" w:rsidRPr="00EC3BA4" w:rsidRDefault="00FF2D01" w:rsidP="00500A35">
      <w:pPr>
        <w:pStyle w:val="BlockText"/>
        <w:spacing w:before="0" w:after="0" w:line="276" w:lineRule="auto"/>
        <w:ind w:left="0" w:right="0"/>
      </w:pPr>
      <w:r w:rsidRPr="00EC3BA4">
        <w:rPr>
          <w:i w:val="0"/>
        </w:rPr>
        <w:t>1</w:t>
      </w:r>
      <w:r w:rsidR="00610F83" w:rsidRPr="00EC3BA4">
        <w:rPr>
          <w:i w:val="0"/>
        </w:rPr>
        <w:t>1</w:t>
      </w:r>
      <w:r w:rsidRPr="00EC3BA4">
        <w:rPr>
          <w:i w:val="0"/>
        </w:rPr>
        <w:t>.1</w:t>
      </w:r>
      <w:r w:rsidRPr="00EC3BA4">
        <w:t xml:space="preserve"> </w:t>
      </w:r>
      <w:r w:rsidR="00C336D4" w:rsidRPr="00EC3BA4">
        <w:t>Indicate the total number of subjects to be accrued locally</w:t>
      </w:r>
      <w:r w:rsidR="006E30FC" w:rsidRPr="00EC3BA4">
        <w:t xml:space="preserve">. Account for screen </w:t>
      </w:r>
      <w:proofErr w:type="gramStart"/>
      <w:r w:rsidR="006E30FC" w:rsidRPr="00EC3BA4">
        <w:t>fails</w:t>
      </w:r>
      <w:proofErr w:type="gramEnd"/>
      <w:r w:rsidR="006E30FC" w:rsidRPr="00EC3BA4">
        <w:t>, withdrawals, and drops.</w:t>
      </w:r>
    </w:p>
    <w:p w14:paraId="22DA1A11" w14:textId="1C598EF7" w:rsidR="00C336D4" w:rsidRPr="00EC3BA4" w:rsidRDefault="00C336D4" w:rsidP="00500A35">
      <w:pPr>
        <w:pStyle w:val="Heading1"/>
        <w:spacing w:line="276" w:lineRule="auto"/>
        <w:ind w:left="720"/>
        <w:rPr>
          <w:bCs/>
        </w:rPr>
      </w:pPr>
      <w:bookmarkStart w:id="13" w:name="_Toc25751664"/>
      <w:r w:rsidRPr="00EC3BA4">
        <w:t>Recruitment Methods</w:t>
      </w:r>
      <w:bookmarkEnd w:id="13"/>
    </w:p>
    <w:tbl>
      <w:tblPr>
        <w:tblpPr w:leftFromText="180" w:rightFromText="180" w:vertAnchor="text" w:horzAnchor="page" w:tblpX="2476" w:tblpY="54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0"/>
        <w:gridCol w:w="4200"/>
      </w:tblGrid>
      <w:tr w:rsidR="00270197" w:rsidRPr="00EC3BA4" w14:paraId="33689F9B" w14:textId="77777777" w:rsidTr="008B7C5B">
        <w:tc>
          <w:tcPr>
            <w:tcW w:w="4430" w:type="dxa"/>
          </w:tcPr>
          <w:p w14:paraId="6F3EC334" w14:textId="77777777" w:rsidR="00270197" w:rsidRPr="00EC3BA4" w:rsidRDefault="00FA2537" w:rsidP="008B7C5B">
            <w:pPr>
              <w:spacing w:line="276" w:lineRule="auto"/>
              <w:rPr>
                <w:rFonts w:ascii="Times New Roman" w:hAnsi="Times New Roman"/>
              </w:rPr>
            </w:pPr>
            <w:sdt>
              <w:sdtPr>
                <w:rPr>
                  <w:rFonts w:ascii="Times New Roman" w:hAnsi="Times New Roman"/>
                </w:rPr>
                <w:id w:val="-1434207180"/>
                <w14:checkbox>
                  <w14:checked w14:val="0"/>
                  <w14:checkedState w14:val="2612" w14:font="MS Gothic"/>
                  <w14:uncheckedState w14:val="2610" w14:font="MS Gothic"/>
                </w14:checkbox>
              </w:sdtPr>
              <w:sdtEndPr/>
              <w:sdtContent>
                <w:r w:rsidR="00270197" w:rsidRPr="00EC3BA4">
                  <w:rPr>
                    <w:rFonts w:ascii="Segoe UI Symbol" w:eastAsia="MS Gothic" w:hAnsi="Segoe UI Symbol" w:cs="Segoe UI Symbol"/>
                  </w:rPr>
                  <w:t>☐</w:t>
                </w:r>
              </w:sdtContent>
            </w:sdt>
            <w:r w:rsidR="00270197" w:rsidRPr="00EC3BA4" w:rsidDel="009A7246">
              <w:rPr>
                <w:rFonts w:ascii="Times New Roman" w:hAnsi="Times New Roman"/>
                <w:b/>
              </w:rPr>
              <w:t xml:space="preserve"> </w:t>
            </w:r>
            <w:r w:rsidR="00270197" w:rsidRPr="00EC3BA4">
              <w:rPr>
                <w:rFonts w:ascii="Times New Roman" w:hAnsi="Times New Roman"/>
              </w:rPr>
              <w:t>Email</w:t>
            </w:r>
          </w:p>
        </w:tc>
        <w:tc>
          <w:tcPr>
            <w:tcW w:w="4200" w:type="dxa"/>
          </w:tcPr>
          <w:p w14:paraId="55D3A4DD" w14:textId="77777777" w:rsidR="00270197" w:rsidRPr="00EC3BA4" w:rsidRDefault="00270197" w:rsidP="008B7C5B">
            <w:pPr>
              <w:spacing w:line="276" w:lineRule="auto"/>
              <w:rPr>
                <w:rFonts w:ascii="Times New Roman" w:hAnsi="Times New Roman"/>
              </w:rPr>
            </w:pPr>
            <w:r>
              <w:rPr>
                <w:rFonts w:ascii="Times New Roman" w:hAnsi="Times New Roman"/>
              </w:rPr>
              <w:t xml:space="preserve"> </w:t>
            </w:r>
            <w:sdt>
              <w:sdtPr>
                <w:rPr>
                  <w:rFonts w:ascii="Times New Roman" w:hAnsi="Times New Roman"/>
                </w:rPr>
                <w:id w:val="604007906"/>
                <w14:checkbox>
                  <w14:checked w14:val="0"/>
                  <w14:checkedState w14:val="2612" w14:font="MS Gothic"/>
                  <w14:uncheckedState w14:val="2610" w14:font="MS Gothic"/>
                </w14:checkbox>
              </w:sdtPr>
              <w:sdtEndPr/>
              <w:sdtContent>
                <w:r w:rsidRPr="00EC3BA4">
                  <w:rPr>
                    <w:rFonts w:ascii="Segoe UI Symbol" w:eastAsia="MS Gothic" w:hAnsi="Segoe UI Symbol" w:cs="Segoe UI Symbol"/>
                  </w:rPr>
                  <w:t>☐</w:t>
                </w:r>
              </w:sdtContent>
            </w:sdt>
            <w:r w:rsidRPr="00EC3BA4" w:rsidDel="009A7246">
              <w:rPr>
                <w:rFonts w:ascii="Times New Roman" w:hAnsi="Times New Roman"/>
                <w:b/>
              </w:rPr>
              <w:t xml:space="preserve"> </w:t>
            </w:r>
            <w:r w:rsidRPr="00EC3BA4">
              <w:rPr>
                <w:rFonts w:ascii="Times New Roman" w:hAnsi="Times New Roman"/>
              </w:rPr>
              <w:t>Record Review</w:t>
            </w:r>
          </w:p>
        </w:tc>
      </w:tr>
      <w:tr w:rsidR="00270197" w:rsidRPr="00EC3BA4" w14:paraId="5C926CF1" w14:textId="77777777" w:rsidTr="008B7C5B">
        <w:tc>
          <w:tcPr>
            <w:tcW w:w="4430" w:type="dxa"/>
          </w:tcPr>
          <w:p w14:paraId="4FBFD7AC" w14:textId="77777777" w:rsidR="00270197" w:rsidRPr="00EC3BA4" w:rsidRDefault="00FA2537" w:rsidP="008B7C5B">
            <w:pPr>
              <w:spacing w:line="276" w:lineRule="auto"/>
              <w:rPr>
                <w:rFonts w:ascii="Times New Roman" w:hAnsi="Times New Roman"/>
              </w:rPr>
            </w:pPr>
            <w:sdt>
              <w:sdtPr>
                <w:rPr>
                  <w:rFonts w:ascii="Times New Roman" w:hAnsi="Times New Roman"/>
                </w:rPr>
                <w:id w:val="835737306"/>
                <w14:checkbox>
                  <w14:checked w14:val="0"/>
                  <w14:checkedState w14:val="2612" w14:font="MS Gothic"/>
                  <w14:uncheckedState w14:val="2610" w14:font="MS Gothic"/>
                </w14:checkbox>
              </w:sdtPr>
              <w:sdtEndPr/>
              <w:sdtContent>
                <w:r w:rsidR="00270197" w:rsidRPr="00EC3BA4">
                  <w:rPr>
                    <w:rFonts w:ascii="Segoe UI Symbol" w:eastAsia="MS Gothic" w:hAnsi="Segoe UI Symbol" w:cs="Segoe UI Symbol"/>
                  </w:rPr>
                  <w:t>☐</w:t>
                </w:r>
              </w:sdtContent>
            </w:sdt>
            <w:r w:rsidR="00270197" w:rsidRPr="00EC3BA4" w:rsidDel="009A7246">
              <w:rPr>
                <w:rFonts w:ascii="Times New Roman" w:hAnsi="Times New Roman"/>
                <w:b/>
              </w:rPr>
              <w:t xml:space="preserve"> </w:t>
            </w:r>
            <w:r w:rsidR="00270197" w:rsidRPr="00EC3BA4">
              <w:rPr>
                <w:rFonts w:ascii="Times New Roman" w:hAnsi="Times New Roman"/>
              </w:rPr>
              <w:t>Flyer</w:t>
            </w:r>
          </w:p>
        </w:tc>
        <w:tc>
          <w:tcPr>
            <w:tcW w:w="4200" w:type="dxa"/>
          </w:tcPr>
          <w:p w14:paraId="0DC1BD93" w14:textId="77777777" w:rsidR="00270197" w:rsidRPr="00EC3BA4" w:rsidRDefault="00FA2537" w:rsidP="008B7C5B">
            <w:pPr>
              <w:spacing w:line="276" w:lineRule="auto"/>
              <w:ind w:left="52"/>
              <w:rPr>
                <w:rFonts w:ascii="Times New Roman" w:hAnsi="Times New Roman"/>
              </w:rPr>
            </w:pPr>
            <w:sdt>
              <w:sdtPr>
                <w:rPr>
                  <w:rFonts w:ascii="Times New Roman" w:hAnsi="Times New Roman"/>
                </w:rPr>
                <w:id w:val="-901050217"/>
                <w14:checkbox>
                  <w14:checked w14:val="0"/>
                  <w14:checkedState w14:val="2612" w14:font="MS Gothic"/>
                  <w14:uncheckedState w14:val="2610" w14:font="MS Gothic"/>
                </w14:checkbox>
              </w:sdtPr>
              <w:sdtEndPr/>
              <w:sdtContent>
                <w:r w:rsidR="00270197">
                  <w:rPr>
                    <w:rFonts w:ascii="MS Gothic" w:eastAsia="MS Gothic" w:hAnsi="MS Gothic" w:hint="eastAsia"/>
                  </w:rPr>
                  <w:t>☐</w:t>
                </w:r>
              </w:sdtContent>
            </w:sdt>
            <w:r w:rsidR="00270197" w:rsidRPr="00EC3BA4" w:rsidDel="009A7246">
              <w:rPr>
                <w:rFonts w:ascii="Times New Roman" w:hAnsi="Times New Roman"/>
                <w:b/>
              </w:rPr>
              <w:t xml:space="preserve"> </w:t>
            </w:r>
            <w:r w:rsidR="00270197" w:rsidRPr="00EC3BA4">
              <w:rPr>
                <w:rFonts w:ascii="Times New Roman" w:hAnsi="Times New Roman"/>
              </w:rPr>
              <w:t>SONA</w:t>
            </w:r>
            <w:r w:rsidR="00270197" w:rsidDel="007A096F">
              <w:rPr>
                <w:rFonts w:ascii="Times New Roman" w:hAnsi="Times New Roman"/>
              </w:rPr>
              <w:t xml:space="preserve"> </w:t>
            </w:r>
          </w:p>
        </w:tc>
      </w:tr>
      <w:tr w:rsidR="00270197" w:rsidRPr="00EC3BA4" w14:paraId="7095DFAD" w14:textId="77777777" w:rsidTr="008B7C5B">
        <w:tc>
          <w:tcPr>
            <w:tcW w:w="4430" w:type="dxa"/>
          </w:tcPr>
          <w:p w14:paraId="786A50C2" w14:textId="77777777" w:rsidR="00270197" w:rsidRPr="00EC3BA4" w:rsidRDefault="00FA2537" w:rsidP="008B7C5B">
            <w:pPr>
              <w:spacing w:line="276" w:lineRule="auto"/>
              <w:rPr>
                <w:rFonts w:ascii="Times New Roman" w:hAnsi="Times New Roman"/>
              </w:rPr>
            </w:pPr>
            <w:sdt>
              <w:sdtPr>
                <w:rPr>
                  <w:rFonts w:ascii="Times New Roman" w:hAnsi="Times New Roman"/>
                </w:rPr>
                <w:id w:val="1419753001"/>
                <w14:checkbox>
                  <w14:checked w14:val="0"/>
                  <w14:checkedState w14:val="2612" w14:font="MS Gothic"/>
                  <w14:uncheckedState w14:val="2610" w14:font="MS Gothic"/>
                </w14:checkbox>
              </w:sdtPr>
              <w:sdtEndPr/>
              <w:sdtContent>
                <w:r w:rsidR="00270197" w:rsidRPr="00EC3BA4">
                  <w:rPr>
                    <w:rFonts w:ascii="Segoe UI Symbol" w:eastAsia="MS Gothic" w:hAnsi="Segoe UI Symbol" w:cs="Segoe UI Symbol"/>
                  </w:rPr>
                  <w:t>☐</w:t>
                </w:r>
              </w:sdtContent>
            </w:sdt>
            <w:r w:rsidR="00270197" w:rsidRPr="00EC3BA4" w:rsidDel="009A7246">
              <w:rPr>
                <w:rFonts w:ascii="Times New Roman" w:hAnsi="Times New Roman"/>
                <w:b/>
              </w:rPr>
              <w:t xml:space="preserve"> </w:t>
            </w:r>
            <w:r w:rsidR="00270197" w:rsidRPr="00EC3BA4">
              <w:rPr>
                <w:rFonts w:ascii="Times New Roman" w:hAnsi="Times New Roman"/>
              </w:rPr>
              <w:t>Letter</w:t>
            </w:r>
          </w:p>
        </w:tc>
        <w:tc>
          <w:tcPr>
            <w:tcW w:w="4200" w:type="dxa"/>
          </w:tcPr>
          <w:p w14:paraId="21A9224E" w14:textId="77777777" w:rsidR="00270197" w:rsidRPr="00EC3BA4" w:rsidRDefault="00FA2537" w:rsidP="008B7C5B">
            <w:pPr>
              <w:spacing w:line="276" w:lineRule="auto"/>
              <w:rPr>
                <w:rFonts w:ascii="Times New Roman" w:hAnsi="Times New Roman"/>
              </w:rPr>
            </w:pPr>
            <w:sdt>
              <w:sdtPr>
                <w:rPr>
                  <w:rFonts w:ascii="Times New Roman" w:hAnsi="Times New Roman"/>
                </w:rPr>
                <w:id w:val="-1623222753"/>
                <w14:checkbox>
                  <w14:checked w14:val="0"/>
                  <w14:checkedState w14:val="2612" w14:font="MS Gothic"/>
                  <w14:uncheckedState w14:val="2610" w14:font="MS Gothic"/>
                </w14:checkbox>
              </w:sdtPr>
              <w:sdtEndPr/>
              <w:sdtContent>
                <w:r w:rsidR="00270197" w:rsidRPr="00EC3BA4">
                  <w:rPr>
                    <w:rFonts w:ascii="Segoe UI Symbol" w:eastAsia="MS Gothic" w:hAnsi="Segoe UI Symbol" w:cs="Segoe UI Symbol"/>
                  </w:rPr>
                  <w:t>☐</w:t>
                </w:r>
              </w:sdtContent>
            </w:sdt>
            <w:r w:rsidR="00270197" w:rsidRPr="00EC3BA4" w:rsidDel="009A7246">
              <w:rPr>
                <w:rFonts w:ascii="Times New Roman" w:hAnsi="Times New Roman"/>
                <w:b/>
              </w:rPr>
              <w:t xml:space="preserve"> </w:t>
            </w:r>
            <w:proofErr w:type="spellStart"/>
            <w:r w:rsidR="00270197">
              <w:rPr>
                <w:rFonts w:ascii="Times New Roman" w:hAnsi="Times New Roman"/>
                <w:bCs/>
              </w:rPr>
              <w:t>ResearchMatch</w:t>
            </w:r>
            <w:proofErr w:type="spellEnd"/>
            <w:r w:rsidR="00270197">
              <w:rPr>
                <w:rFonts w:ascii="Times New Roman" w:hAnsi="Times New Roman"/>
                <w:bCs/>
              </w:rPr>
              <w:t xml:space="preserve"> (must upload HRP-500 template)</w:t>
            </w:r>
          </w:p>
        </w:tc>
      </w:tr>
      <w:tr w:rsidR="00270197" w:rsidRPr="00EC3BA4" w14:paraId="0A97CC0F" w14:textId="77777777" w:rsidTr="008B7C5B">
        <w:tc>
          <w:tcPr>
            <w:tcW w:w="4430" w:type="dxa"/>
          </w:tcPr>
          <w:p w14:paraId="40B2EBC8" w14:textId="77777777" w:rsidR="00270197" w:rsidRDefault="00FA2537" w:rsidP="008B7C5B">
            <w:pPr>
              <w:spacing w:line="276" w:lineRule="auto"/>
              <w:rPr>
                <w:rFonts w:ascii="Times New Roman" w:hAnsi="Times New Roman"/>
              </w:rPr>
            </w:pPr>
            <w:sdt>
              <w:sdtPr>
                <w:rPr>
                  <w:rFonts w:ascii="Times New Roman" w:hAnsi="Times New Roman"/>
                </w:rPr>
                <w:id w:val="51053737"/>
                <w14:checkbox>
                  <w14:checked w14:val="0"/>
                  <w14:checkedState w14:val="2612" w14:font="MS Gothic"/>
                  <w14:uncheckedState w14:val="2610" w14:font="MS Gothic"/>
                </w14:checkbox>
              </w:sdtPr>
              <w:sdtEndPr/>
              <w:sdtContent>
                <w:r w:rsidR="00270197" w:rsidRPr="00EC3BA4">
                  <w:rPr>
                    <w:rFonts w:ascii="Segoe UI Symbol" w:eastAsia="MS Gothic" w:hAnsi="Segoe UI Symbol" w:cs="Segoe UI Symbol"/>
                  </w:rPr>
                  <w:t>☐</w:t>
                </w:r>
              </w:sdtContent>
            </w:sdt>
            <w:r w:rsidR="00270197" w:rsidRPr="00EC3BA4" w:rsidDel="009A7246">
              <w:rPr>
                <w:rFonts w:ascii="Times New Roman" w:hAnsi="Times New Roman"/>
                <w:b/>
              </w:rPr>
              <w:t xml:space="preserve"> </w:t>
            </w:r>
            <w:r w:rsidR="00270197" w:rsidRPr="00EC3BA4">
              <w:rPr>
                <w:rFonts w:ascii="Times New Roman" w:hAnsi="Times New Roman"/>
              </w:rPr>
              <w:t>News Advertisement</w:t>
            </w:r>
          </w:p>
        </w:tc>
        <w:tc>
          <w:tcPr>
            <w:tcW w:w="4200" w:type="dxa"/>
          </w:tcPr>
          <w:p w14:paraId="2B0C1BEB" w14:textId="77777777" w:rsidR="00270197" w:rsidRPr="007A096F" w:rsidRDefault="00FA2537" w:rsidP="008B7C5B">
            <w:pPr>
              <w:spacing w:line="276" w:lineRule="auto"/>
              <w:rPr>
                <w:rFonts w:ascii="Times New Roman" w:hAnsi="Times New Roman"/>
                <w:bCs/>
              </w:rPr>
            </w:pPr>
            <w:sdt>
              <w:sdtPr>
                <w:rPr>
                  <w:rFonts w:ascii="Times New Roman" w:hAnsi="Times New Roman"/>
                </w:rPr>
                <w:id w:val="2132271391"/>
                <w14:checkbox>
                  <w14:checked w14:val="0"/>
                  <w14:checkedState w14:val="2612" w14:font="MS Gothic"/>
                  <w14:uncheckedState w14:val="2610" w14:font="MS Gothic"/>
                </w14:checkbox>
              </w:sdtPr>
              <w:sdtEndPr/>
              <w:sdtContent>
                <w:r w:rsidR="00270197" w:rsidRPr="00EC3BA4">
                  <w:rPr>
                    <w:rFonts w:ascii="Segoe UI Symbol" w:eastAsia="MS Gothic" w:hAnsi="Segoe UI Symbol" w:cs="Segoe UI Symbol"/>
                  </w:rPr>
                  <w:t>☐</w:t>
                </w:r>
              </w:sdtContent>
            </w:sdt>
            <w:r w:rsidR="00270197" w:rsidRPr="00EC3BA4">
              <w:rPr>
                <w:rFonts w:ascii="Times New Roman" w:hAnsi="Times New Roman"/>
                <w:b/>
              </w:rPr>
              <w:t xml:space="preserve"> </w:t>
            </w:r>
            <w:r w:rsidR="00270197" w:rsidRPr="00EC3BA4">
              <w:rPr>
                <w:rFonts w:ascii="Times New Roman" w:hAnsi="Times New Roman"/>
              </w:rPr>
              <w:t>Other</w:t>
            </w:r>
          </w:p>
        </w:tc>
      </w:tr>
      <w:tr w:rsidR="00270197" w:rsidRPr="00EC3BA4" w14:paraId="0FA0861D" w14:textId="77777777" w:rsidTr="008B7C5B">
        <w:tc>
          <w:tcPr>
            <w:tcW w:w="4430" w:type="dxa"/>
          </w:tcPr>
          <w:p w14:paraId="7C7C0C13" w14:textId="77777777" w:rsidR="00270197" w:rsidRPr="00EC3BA4" w:rsidRDefault="00270197" w:rsidP="008B7C5B">
            <w:pPr>
              <w:spacing w:line="276" w:lineRule="auto"/>
              <w:rPr>
                <w:rFonts w:ascii="Times New Roman" w:hAnsi="Times New Roman"/>
              </w:rPr>
            </w:pPr>
            <w:r>
              <w:rPr>
                <w:rFonts w:ascii="Times New Roman" w:hAnsi="Times New Roman"/>
              </w:rPr>
              <w:t xml:space="preserve"> </w:t>
            </w:r>
            <w:sdt>
              <w:sdtPr>
                <w:rPr>
                  <w:rFonts w:ascii="Times New Roman" w:hAnsi="Times New Roman"/>
                </w:rPr>
                <w:id w:val="1589349716"/>
                <w14:checkbox>
                  <w14:checked w14:val="0"/>
                  <w14:checkedState w14:val="2612" w14:font="MS Gothic"/>
                  <w14:uncheckedState w14:val="2610" w14:font="MS Gothic"/>
                </w14:checkbox>
              </w:sdtPr>
              <w:sdtEndPr/>
              <w:sdtContent>
                <w:r w:rsidRPr="00EC3BA4">
                  <w:rPr>
                    <w:rFonts w:ascii="Segoe UI Symbol" w:eastAsia="MS Gothic" w:hAnsi="Segoe UI Symbol" w:cs="Segoe UI Symbol"/>
                  </w:rPr>
                  <w:t>☐</w:t>
                </w:r>
              </w:sdtContent>
            </w:sdt>
            <w:r w:rsidRPr="00EC3BA4" w:rsidDel="009A7246">
              <w:rPr>
                <w:rFonts w:ascii="Times New Roman" w:hAnsi="Times New Roman"/>
                <w:b/>
              </w:rPr>
              <w:t xml:space="preserve"> </w:t>
            </w:r>
            <w:r w:rsidRPr="00EC3BA4">
              <w:rPr>
                <w:rFonts w:ascii="Times New Roman" w:hAnsi="Times New Roman"/>
              </w:rPr>
              <w:t>Online/Social Media Advertisement</w:t>
            </w:r>
          </w:p>
        </w:tc>
        <w:tc>
          <w:tcPr>
            <w:tcW w:w="4200" w:type="dxa"/>
          </w:tcPr>
          <w:p w14:paraId="3DE830AF" w14:textId="77777777" w:rsidR="00270197" w:rsidRPr="00EC3BA4" w:rsidRDefault="00270197" w:rsidP="008B7C5B">
            <w:pPr>
              <w:spacing w:line="276" w:lineRule="auto"/>
              <w:rPr>
                <w:rFonts w:ascii="Times New Roman" w:hAnsi="Times New Roman"/>
              </w:rPr>
            </w:pPr>
          </w:p>
        </w:tc>
      </w:tr>
    </w:tbl>
    <w:p w14:paraId="4DC3E541" w14:textId="77777777" w:rsidR="00270197" w:rsidRDefault="00270197" w:rsidP="00500A35">
      <w:pPr>
        <w:pStyle w:val="BlockText"/>
        <w:spacing w:before="0" w:after="0" w:line="276" w:lineRule="auto"/>
        <w:ind w:left="0" w:right="0"/>
        <w:rPr>
          <w:i w:val="0"/>
        </w:rPr>
      </w:pPr>
    </w:p>
    <w:p w14:paraId="5CF0F0A5" w14:textId="77777777" w:rsidR="00270197" w:rsidRDefault="00270197" w:rsidP="00500A35">
      <w:pPr>
        <w:pStyle w:val="BlockText"/>
        <w:spacing w:before="0" w:after="0" w:line="276" w:lineRule="auto"/>
        <w:ind w:left="0" w:right="0"/>
        <w:rPr>
          <w:i w:val="0"/>
        </w:rPr>
      </w:pPr>
    </w:p>
    <w:p w14:paraId="78D400BC" w14:textId="77777777" w:rsidR="00270197" w:rsidRDefault="00270197" w:rsidP="00500A35">
      <w:pPr>
        <w:pStyle w:val="BlockText"/>
        <w:spacing w:before="0" w:after="0" w:line="276" w:lineRule="auto"/>
        <w:ind w:left="0" w:right="0"/>
        <w:rPr>
          <w:i w:val="0"/>
        </w:rPr>
      </w:pPr>
    </w:p>
    <w:p w14:paraId="779841AD" w14:textId="77777777" w:rsidR="00270197" w:rsidRDefault="00270197" w:rsidP="00500A35">
      <w:pPr>
        <w:pStyle w:val="BlockText"/>
        <w:spacing w:before="0" w:after="0" w:line="276" w:lineRule="auto"/>
        <w:ind w:left="0" w:right="0"/>
        <w:rPr>
          <w:i w:val="0"/>
        </w:rPr>
      </w:pPr>
    </w:p>
    <w:p w14:paraId="0B173B6C" w14:textId="77777777" w:rsidR="00270197" w:rsidRDefault="00270197" w:rsidP="00500A35">
      <w:pPr>
        <w:pStyle w:val="BlockText"/>
        <w:spacing w:before="0" w:after="0" w:line="276" w:lineRule="auto"/>
        <w:ind w:left="0" w:right="0"/>
        <w:rPr>
          <w:i w:val="0"/>
        </w:rPr>
      </w:pPr>
    </w:p>
    <w:p w14:paraId="2248BEE6" w14:textId="77777777" w:rsidR="00270197" w:rsidRDefault="00270197" w:rsidP="00500A35">
      <w:pPr>
        <w:pStyle w:val="BlockText"/>
        <w:spacing w:before="0" w:after="0" w:line="276" w:lineRule="auto"/>
        <w:ind w:left="0" w:right="0"/>
        <w:rPr>
          <w:i w:val="0"/>
        </w:rPr>
      </w:pPr>
    </w:p>
    <w:p w14:paraId="2426B972" w14:textId="5BD044BC" w:rsidR="00C336D4" w:rsidRPr="00EC3BA4" w:rsidRDefault="00FF2D01" w:rsidP="00500A35">
      <w:pPr>
        <w:pStyle w:val="BlockText"/>
        <w:spacing w:before="0" w:after="0" w:line="276" w:lineRule="auto"/>
        <w:ind w:left="0" w:right="0"/>
      </w:pPr>
      <w:r w:rsidRPr="00EC3BA4">
        <w:rPr>
          <w:i w:val="0"/>
        </w:rPr>
        <w:t>1</w:t>
      </w:r>
      <w:r w:rsidR="00610F83" w:rsidRPr="00EC3BA4">
        <w:rPr>
          <w:i w:val="0"/>
        </w:rPr>
        <w:t>2</w:t>
      </w:r>
      <w:r w:rsidRPr="00EC3BA4">
        <w:rPr>
          <w:i w:val="0"/>
        </w:rPr>
        <w:t>.1</w:t>
      </w:r>
      <w:r w:rsidRPr="00EC3BA4">
        <w:t xml:space="preserve"> </w:t>
      </w:r>
      <w:r w:rsidR="00C336D4" w:rsidRPr="00EC3BA4">
        <w:t>Describe when, where, and how potential subjects will be recruited.</w:t>
      </w:r>
    </w:p>
    <w:p w14:paraId="6492589F" w14:textId="0D0FBB1B" w:rsidR="00C336D4" w:rsidRPr="00EC3BA4" w:rsidRDefault="00FF2D01" w:rsidP="00500A35">
      <w:pPr>
        <w:pStyle w:val="BlockText"/>
        <w:spacing w:before="0" w:after="0" w:line="276" w:lineRule="auto"/>
        <w:ind w:left="0" w:right="0"/>
      </w:pPr>
      <w:r w:rsidRPr="00EC3BA4">
        <w:rPr>
          <w:i w:val="0"/>
        </w:rPr>
        <w:t>1</w:t>
      </w:r>
      <w:r w:rsidR="00610F83" w:rsidRPr="00EC3BA4">
        <w:rPr>
          <w:i w:val="0"/>
        </w:rPr>
        <w:t>2</w:t>
      </w:r>
      <w:r w:rsidRPr="00EC3BA4">
        <w:rPr>
          <w:i w:val="0"/>
        </w:rPr>
        <w:t>.2</w:t>
      </w:r>
      <w:r w:rsidRPr="00EC3BA4">
        <w:t xml:space="preserve"> </w:t>
      </w:r>
      <w:r w:rsidR="00D37806" w:rsidRPr="00EC3BA4">
        <w:t>Select and d</w:t>
      </w:r>
      <w:r w:rsidR="00C336D4" w:rsidRPr="00EC3BA4">
        <w:t xml:space="preserve">escribe the methods that will be used to </w:t>
      </w:r>
      <w:r w:rsidR="00D37806" w:rsidRPr="00EC3BA4">
        <w:t>recruit</w:t>
      </w:r>
      <w:r w:rsidR="00A65E23" w:rsidRPr="00EC3BA4">
        <w:t xml:space="preserve"> </w:t>
      </w:r>
      <w:r w:rsidR="00C336D4" w:rsidRPr="00EC3BA4">
        <w:t>potential subjects</w:t>
      </w:r>
      <w:r w:rsidR="00A85B19" w:rsidRPr="00EC3BA4">
        <w:t>, including the plan to review medical records</w:t>
      </w:r>
      <w:r w:rsidR="00C336D4" w:rsidRPr="00EC3BA4">
        <w:t>.</w:t>
      </w:r>
    </w:p>
    <w:p w14:paraId="5D5EC106" w14:textId="61918F00" w:rsidR="00C336D4" w:rsidRPr="00EC3BA4" w:rsidRDefault="00A85B19" w:rsidP="00500A35">
      <w:pPr>
        <w:pStyle w:val="BlockText"/>
        <w:numPr>
          <w:ilvl w:val="0"/>
          <w:numId w:val="46"/>
        </w:numPr>
        <w:spacing w:before="0" w:after="0" w:line="276" w:lineRule="auto"/>
        <w:ind w:right="0" w:hanging="360"/>
      </w:pPr>
      <w:r w:rsidRPr="00EC3BA4">
        <w:t xml:space="preserve">Upload </w:t>
      </w:r>
      <w:r w:rsidR="00C336D4" w:rsidRPr="00EC3BA4">
        <w:t>copies of the</w:t>
      </w:r>
      <w:r w:rsidR="00A65E23" w:rsidRPr="00EC3BA4">
        <w:t xml:space="preserve"> documents selected above</w:t>
      </w:r>
      <w:r w:rsidR="00C336D4" w:rsidRPr="00EC3BA4">
        <w:t xml:space="preserve"> </w:t>
      </w:r>
      <w:r w:rsidR="00CB3CD3" w:rsidRPr="00EC3BA4">
        <w:t xml:space="preserve">on the Local Site Documents page in </w:t>
      </w:r>
      <w:r w:rsidR="00C336D4" w:rsidRPr="00EC3BA4">
        <w:t>the</w:t>
      </w:r>
      <w:r w:rsidR="00CB3CD3" w:rsidRPr="00EC3BA4">
        <w:t xml:space="preserve"> IRB</w:t>
      </w:r>
      <w:r w:rsidR="00C336D4" w:rsidRPr="00EC3BA4">
        <w:t xml:space="preserve"> application. For advertisements, </w:t>
      </w:r>
      <w:r w:rsidRPr="00EC3BA4">
        <w:t xml:space="preserve">upload </w:t>
      </w:r>
      <w:r w:rsidR="00C336D4" w:rsidRPr="00EC3BA4">
        <w:t>the final copy of printed advertisements</w:t>
      </w:r>
      <w:r w:rsidR="00207064" w:rsidRPr="00EC3BA4">
        <w:t xml:space="preserve"> </w:t>
      </w:r>
      <w:proofErr w:type="gramStart"/>
      <w:r w:rsidR="00207064" w:rsidRPr="00EC3BA4">
        <w:t>with the exception of</w:t>
      </w:r>
      <w:proofErr w:type="gramEnd"/>
      <w:r w:rsidR="00207064" w:rsidRPr="00EC3BA4">
        <w:t xml:space="preserve"> SONA scripts</w:t>
      </w:r>
      <w:r w:rsidR="00C336D4" w:rsidRPr="00EC3BA4">
        <w:t xml:space="preserve">. When advertisements are taped for broadcast, attach the final audio/video </w:t>
      </w:r>
      <w:r w:rsidR="00CB3CD3" w:rsidRPr="00EC3BA4">
        <w:t>recording</w:t>
      </w:r>
      <w:r w:rsidR="00C336D4" w:rsidRPr="00EC3BA4">
        <w:t xml:space="preserve">. You may submit the </w:t>
      </w:r>
      <w:r w:rsidR="00CB3CD3" w:rsidRPr="00EC3BA4">
        <w:t xml:space="preserve">transcript </w:t>
      </w:r>
      <w:r w:rsidR="00C336D4" w:rsidRPr="00EC3BA4">
        <w:t>of the advertisement prior to taping to preclude re-</w:t>
      </w:r>
      <w:r w:rsidR="00CB3CD3" w:rsidRPr="00EC3BA4">
        <w:t xml:space="preserve">recording </w:t>
      </w:r>
      <w:r w:rsidR="00C336D4" w:rsidRPr="00EC3BA4">
        <w:t xml:space="preserve">because of inappropriate wording, provided the IRB reviews the final audio/video </w:t>
      </w:r>
      <w:r w:rsidR="00CB3CD3" w:rsidRPr="00EC3BA4">
        <w:t>recording</w:t>
      </w:r>
      <w:r w:rsidR="00C336D4" w:rsidRPr="00EC3BA4">
        <w:t>.</w:t>
      </w:r>
      <w:r w:rsidRPr="00EC3BA4">
        <w:t xml:space="preserve"> See </w:t>
      </w:r>
      <w:r w:rsidR="00610F83" w:rsidRPr="00EC3BA4">
        <w:t>Question 31</w:t>
      </w:r>
      <w:r w:rsidRPr="00EC3BA4">
        <w:t xml:space="preserve"> of </w:t>
      </w:r>
      <w:r w:rsidR="00610F83" w:rsidRPr="00EC3BA4">
        <w:t>the Investigator Manual</w:t>
      </w:r>
      <w:r w:rsidRPr="00EC3BA4">
        <w:t xml:space="preserve"> for required language.</w:t>
      </w:r>
    </w:p>
    <w:p w14:paraId="0E910E94" w14:textId="226B24B8" w:rsidR="00095CC4" w:rsidRPr="00EC3BA4" w:rsidRDefault="00FF2D01" w:rsidP="00500A35">
      <w:pPr>
        <w:pStyle w:val="BlockText"/>
        <w:spacing w:before="0" w:after="0" w:line="276" w:lineRule="auto"/>
        <w:ind w:left="0" w:right="0"/>
        <w:jc w:val="both"/>
      </w:pPr>
      <w:r w:rsidRPr="00EC3BA4">
        <w:rPr>
          <w:i w:val="0"/>
        </w:rPr>
        <w:t>1</w:t>
      </w:r>
      <w:r w:rsidR="00B41D88" w:rsidRPr="00EC3BA4">
        <w:rPr>
          <w:i w:val="0"/>
        </w:rPr>
        <w:t>2</w:t>
      </w:r>
      <w:r w:rsidRPr="00EC3BA4">
        <w:rPr>
          <w:i w:val="0"/>
        </w:rPr>
        <w:t>.3</w:t>
      </w:r>
      <w:r w:rsidRPr="00EC3BA4">
        <w:t xml:space="preserve"> </w:t>
      </w:r>
      <w:r w:rsidR="00095CC4" w:rsidRPr="00EC3BA4">
        <w:t xml:space="preserve">Describe how you will minimize undue influence </w:t>
      </w:r>
      <w:r w:rsidR="00BD52BF" w:rsidRPr="00EC3BA4">
        <w:t>and</w:t>
      </w:r>
      <w:r w:rsidR="00095CC4" w:rsidRPr="00EC3BA4">
        <w:t xml:space="preserve"> coercion </w:t>
      </w:r>
      <w:r w:rsidR="00642843" w:rsidRPr="00EC3BA4">
        <w:t xml:space="preserve">during recruitment </w:t>
      </w:r>
      <w:r w:rsidR="00095CC4" w:rsidRPr="00EC3BA4">
        <w:t xml:space="preserve">of special populations as defined in section </w:t>
      </w:r>
      <w:r w:rsidR="00BB3846" w:rsidRPr="00EC3BA4">
        <w:t>9.4</w:t>
      </w:r>
      <w:r w:rsidR="00095CC4" w:rsidRPr="00EC3BA4">
        <w:t xml:space="preserve"> of the protocol</w:t>
      </w:r>
      <w:r w:rsidR="00A65E23" w:rsidRPr="00EC3BA4">
        <w:t xml:space="preserve"> and of vulnerable populations as described in section 1</w:t>
      </w:r>
      <w:r w:rsidR="00BB3846" w:rsidRPr="00EC3BA4">
        <w:t>0</w:t>
      </w:r>
      <w:r w:rsidR="00A65E23" w:rsidRPr="00EC3BA4">
        <w:t xml:space="preserve"> of the protocol</w:t>
      </w:r>
      <w:r w:rsidR="00095CC4" w:rsidRPr="00EC3BA4">
        <w:t>.</w:t>
      </w:r>
    </w:p>
    <w:p w14:paraId="0B08B4C7" w14:textId="44DABF90" w:rsidR="00C336D4" w:rsidRPr="00EC3BA4" w:rsidRDefault="00C336D4" w:rsidP="00500A35">
      <w:pPr>
        <w:pStyle w:val="Heading1"/>
        <w:spacing w:line="276" w:lineRule="auto"/>
        <w:ind w:hanging="900"/>
      </w:pPr>
      <w:bookmarkStart w:id="14" w:name="_Toc492992334"/>
      <w:bookmarkStart w:id="15" w:name="_Toc492992602"/>
      <w:bookmarkStart w:id="16" w:name="_Toc493022872"/>
      <w:bookmarkStart w:id="17" w:name="_Toc492992335"/>
      <w:bookmarkStart w:id="18" w:name="_Toc492992603"/>
      <w:bookmarkStart w:id="19" w:name="_Toc493022873"/>
      <w:bookmarkStart w:id="20" w:name="_Toc492992336"/>
      <w:bookmarkStart w:id="21" w:name="_Toc492992604"/>
      <w:bookmarkStart w:id="22" w:name="_Toc493022874"/>
      <w:bookmarkStart w:id="23" w:name="_Toc25751665"/>
      <w:bookmarkEnd w:id="14"/>
      <w:bookmarkEnd w:id="15"/>
      <w:bookmarkEnd w:id="16"/>
      <w:bookmarkEnd w:id="17"/>
      <w:bookmarkEnd w:id="18"/>
      <w:bookmarkEnd w:id="19"/>
      <w:bookmarkEnd w:id="20"/>
      <w:bookmarkEnd w:id="21"/>
      <w:bookmarkEnd w:id="22"/>
      <w:r w:rsidRPr="00EC3BA4">
        <w:t>Withdrawal of Subjects</w:t>
      </w:r>
      <w:bookmarkEnd w:id="23"/>
    </w:p>
    <w:p w14:paraId="680BE69F" w14:textId="036C6078" w:rsidR="00C336D4" w:rsidRPr="00EC3BA4" w:rsidRDefault="00FF2D01" w:rsidP="00500A35">
      <w:pPr>
        <w:pStyle w:val="BlockText"/>
        <w:spacing w:before="0" w:after="0" w:line="276" w:lineRule="auto"/>
        <w:ind w:left="0" w:right="0"/>
      </w:pPr>
      <w:r w:rsidRPr="00EC3BA4">
        <w:rPr>
          <w:i w:val="0"/>
        </w:rPr>
        <w:t>1</w:t>
      </w:r>
      <w:r w:rsidR="00B41D88" w:rsidRPr="00EC3BA4">
        <w:rPr>
          <w:i w:val="0"/>
        </w:rPr>
        <w:t>3</w:t>
      </w:r>
      <w:r w:rsidRPr="00EC3BA4">
        <w:rPr>
          <w:i w:val="0"/>
        </w:rPr>
        <w:t>.1</w:t>
      </w:r>
      <w:r w:rsidRPr="00EC3BA4">
        <w:t xml:space="preserve"> </w:t>
      </w:r>
      <w:r w:rsidR="00C336D4" w:rsidRPr="00EC3BA4">
        <w:t>Describe anticipated circumstances under which subjects will be withdrawn from the research without their consent.</w:t>
      </w:r>
    </w:p>
    <w:p w14:paraId="7E332A23" w14:textId="6FBD82DB" w:rsidR="00C336D4" w:rsidRPr="00EC3BA4" w:rsidRDefault="00FF2D01" w:rsidP="00500A35">
      <w:pPr>
        <w:pStyle w:val="BlockText"/>
        <w:spacing w:before="0" w:after="0" w:line="276" w:lineRule="auto"/>
        <w:ind w:left="0" w:right="0"/>
      </w:pPr>
      <w:r w:rsidRPr="00EC3BA4">
        <w:rPr>
          <w:i w:val="0"/>
        </w:rPr>
        <w:t>1</w:t>
      </w:r>
      <w:r w:rsidR="00B41D88" w:rsidRPr="00EC3BA4">
        <w:rPr>
          <w:i w:val="0"/>
        </w:rPr>
        <w:t>3</w:t>
      </w:r>
      <w:r w:rsidRPr="00EC3BA4">
        <w:rPr>
          <w:i w:val="0"/>
        </w:rPr>
        <w:t>.2</w:t>
      </w:r>
      <w:r w:rsidRPr="00EC3BA4">
        <w:t xml:space="preserve"> </w:t>
      </w:r>
      <w:r w:rsidR="00C336D4" w:rsidRPr="00EC3BA4">
        <w:t>Describe procedures that will be followed when subjects withdraw from the research, including partial withdrawal from procedures with continued data collection.</w:t>
      </w:r>
    </w:p>
    <w:p w14:paraId="0BE48BEF" w14:textId="27710CAC" w:rsidR="00C336D4" w:rsidRPr="00EC3BA4" w:rsidRDefault="00C336D4" w:rsidP="00500A35">
      <w:pPr>
        <w:pStyle w:val="Heading1"/>
        <w:spacing w:line="276" w:lineRule="auto"/>
        <w:ind w:left="720"/>
      </w:pPr>
      <w:bookmarkStart w:id="24" w:name="_Toc25751666"/>
      <w:r w:rsidRPr="00EC3BA4">
        <w:t>Risks to Subjects</w:t>
      </w:r>
      <w:bookmarkEnd w:id="24"/>
    </w:p>
    <w:p w14:paraId="59D9162E" w14:textId="5451EC4A" w:rsidR="00C336D4" w:rsidRPr="00EC3BA4" w:rsidRDefault="00FF2D01" w:rsidP="00500A35">
      <w:pPr>
        <w:pStyle w:val="BlockText"/>
        <w:spacing w:before="0" w:after="0" w:line="276" w:lineRule="auto"/>
        <w:ind w:left="0" w:right="0"/>
      </w:pPr>
      <w:r w:rsidRPr="00EC3BA4">
        <w:rPr>
          <w:i w:val="0"/>
        </w:rPr>
        <w:t>1</w:t>
      </w:r>
      <w:r w:rsidR="00B41D88" w:rsidRPr="00EC3BA4">
        <w:rPr>
          <w:i w:val="0"/>
        </w:rPr>
        <w:t>4</w:t>
      </w:r>
      <w:r w:rsidRPr="00EC3BA4">
        <w:rPr>
          <w:i w:val="0"/>
        </w:rPr>
        <w:t>.1</w:t>
      </w:r>
      <w:r w:rsidRPr="00EC3BA4">
        <w:t xml:space="preserve"> </w:t>
      </w:r>
      <w:r w:rsidR="00C336D4" w:rsidRPr="00EC3BA4">
        <w:t xml:space="preserve">List the reasonably foreseeable risks, discomforts, hazards, or inconveniences to the subjects </w:t>
      </w:r>
      <w:proofErr w:type="gramStart"/>
      <w:r w:rsidR="00C336D4" w:rsidRPr="00EC3BA4">
        <w:t>related</w:t>
      </w:r>
      <w:proofErr w:type="gramEnd"/>
      <w:r w:rsidR="00C336D4" w:rsidRPr="00EC3BA4">
        <w:t xml:space="preserve"> the subjects’ participation in the research. Include as may be useful for the IRB’s consideration, a description of the probability, magnitude, duration, and reversibility of the risks. Consider physical, psychological, social, legal, and economic risks</w:t>
      </w:r>
      <w:r w:rsidR="00EB76AF" w:rsidRPr="00EC3BA4">
        <w:t xml:space="preserve"> as well as risks to privacy and/or confidentiality.</w:t>
      </w:r>
    </w:p>
    <w:p w14:paraId="1D6B39C8" w14:textId="65E2BFE7" w:rsidR="00C336D4" w:rsidRPr="00EC3BA4" w:rsidRDefault="00FF2D01" w:rsidP="00500A35">
      <w:pPr>
        <w:pStyle w:val="BlockText"/>
        <w:spacing w:before="0" w:after="0" w:line="276" w:lineRule="auto"/>
        <w:ind w:left="0" w:right="0"/>
      </w:pPr>
      <w:r w:rsidRPr="00EC3BA4">
        <w:rPr>
          <w:i w:val="0"/>
        </w:rPr>
        <w:t>1</w:t>
      </w:r>
      <w:r w:rsidR="00B41D88" w:rsidRPr="00EC3BA4">
        <w:rPr>
          <w:i w:val="0"/>
        </w:rPr>
        <w:t>4</w:t>
      </w:r>
      <w:r w:rsidRPr="00EC3BA4">
        <w:rPr>
          <w:i w:val="0"/>
        </w:rPr>
        <w:t>.2</w:t>
      </w:r>
      <w:r w:rsidRPr="00EC3BA4">
        <w:t xml:space="preserve"> </w:t>
      </w:r>
      <w:r w:rsidR="00C336D4" w:rsidRPr="00EC3BA4">
        <w:t>If applicable, indicate which procedures may have risks to an embryo or fetus should the subject be or become pregnant.</w:t>
      </w:r>
    </w:p>
    <w:p w14:paraId="35946747" w14:textId="46E8E5C5" w:rsidR="00C336D4" w:rsidRPr="00EC3BA4" w:rsidRDefault="00FF2D01" w:rsidP="00500A35">
      <w:pPr>
        <w:pStyle w:val="BlockText"/>
        <w:spacing w:before="0" w:after="0" w:line="276" w:lineRule="auto"/>
        <w:ind w:left="0" w:right="0"/>
      </w:pPr>
      <w:r w:rsidRPr="00EC3BA4">
        <w:rPr>
          <w:i w:val="0"/>
        </w:rPr>
        <w:t>1</w:t>
      </w:r>
      <w:r w:rsidR="00B41D88" w:rsidRPr="00EC3BA4">
        <w:rPr>
          <w:i w:val="0"/>
        </w:rPr>
        <w:t>4</w:t>
      </w:r>
      <w:r w:rsidRPr="00EC3BA4">
        <w:rPr>
          <w:i w:val="0"/>
        </w:rPr>
        <w:t>.3</w:t>
      </w:r>
      <w:r w:rsidRPr="00EC3BA4">
        <w:t xml:space="preserve"> </w:t>
      </w:r>
      <w:r w:rsidR="00C336D4" w:rsidRPr="00EC3BA4">
        <w:t>If applicable, describe risks to others who are not subjects.</w:t>
      </w:r>
    </w:p>
    <w:p w14:paraId="194ADC6C" w14:textId="2F32ED56" w:rsidR="00C336D4" w:rsidRPr="00EC3BA4" w:rsidRDefault="00C336D4" w:rsidP="00500A35">
      <w:pPr>
        <w:pStyle w:val="Heading1"/>
        <w:spacing w:line="276" w:lineRule="auto"/>
        <w:ind w:left="720"/>
      </w:pPr>
      <w:bookmarkStart w:id="25" w:name="_Toc25751667"/>
      <w:r w:rsidRPr="00EC3BA4">
        <w:t>Potential Benefits to Subjects</w:t>
      </w:r>
      <w:r w:rsidR="00EB76AF" w:rsidRPr="00EC3BA4">
        <w:t xml:space="preserve"> or Others</w:t>
      </w:r>
      <w:bookmarkEnd w:id="25"/>
    </w:p>
    <w:p w14:paraId="67F6D59A" w14:textId="6FC3A323" w:rsidR="00C336D4" w:rsidRPr="00EC3BA4" w:rsidRDefault="00FF2D01" w:rsidP="00500A35">
      <w:pPr>
        <w:pStyle w:val="BlockText"/>
        <w:spacing w:before="0" w:after="0" w:line="276" w:lineRule="auto"/>
        <w:ind w:left="0" w:right="0"/>
      </w:pPr>
      <w:r w:rsidRPr="00EC3BA4">
        <w:rPr>
          <w:i w:val="0"/>
        </w:rPr>
        <w:t>1</w:t>
      </w:r>
      <w:r w:rsidR="00B41D88" w:rsidRPr="00EC3BA4">
        <w:rPr>
          <w:i w:val="0"/>
        </w:rPr>
        <w:t>5</w:t>
      </w:r>
      <w:r w:rsidRPr="00EC3BA4">
        <w:rPr>
          <w:i w:val="0"/>
        </w:rPr>
        <w:t>.1</w:t>
      </w:r>
      <w:r w:rsidRPr="00EC3BA4">
        <w:t xml:space="preserve"> </w:t>
      </w:r>
      <w:r w:rsidR="00C336D4" w:rsidRPr="00EC3BA4">
        <w:t>Describe the potential benefits that individual subjects may experience from taking part in the research. Include</w:t>
      </w:r>
      <w:r w:rsidR="00EB76AF" w:rsidRPr="00EC3BA4">
        <w:t>,</w:t>
      </w:r>
      <w:r w:rsidR="00C336D4" w:rsidRPr="00EC3BA4">
        <w:t xml:space="preserve"> as may be useful for the IRB’s consideration, the probability, magnitude, and duration of the potential benefits.</w:t>
      </w:r>
      <w:r w:rsidR="00F83617" w:rsidRPr="00EC3BA4">
        <w:t xml:space="preserve"> Indicate if there is no direct benefit</w:t>
      </w:r>
      <w:r w:rsidR="00213A20" w:rsidRPr="00EC3BA4">
        <w:t xml:space="preserve"> to subjects</w:t>
      </w:r>
      <w:r w:rsidR="00F83617" w:rsidRPr="00EC3BA4">
        <w:t>.</w:t>
      </w:r>
      <w:r w:rsidR="00B5546F" w:rsidRPr="00EC3BA4">
        <w:t xml:space="preserve"> Note: incentives/compensation for participation are not considered benefits. </w:t>
      </w:r>
    </w:p>
    <w:p w14:paraId="036D61E5" w14:textId="3F56571F" w:rsidR="00C336D4" w:rsidRPr="00EC3BA4" w:rsidRDefault="00FF2D01" w:rsidP="00500A35">
      <w:pPr>
        <w:pStyle w:val="BlockText"/>
        <w:spacing w:before="0" w:after="0" w:line="276" w:lineRule="auto"/>
        <w:ind w:left="0" w:right="0"/>
      </w:pPr>
      <w:r w:rsidRPr="00EC3BA4">
        <w:rPr>
          <w:i w:val="0"/>
        </w:rPr>
        <w:t>1</w:t>
      </w:r>
      <w:r w:rsidR="00B41D88" w:rsidRPr="00EC3BA4">
        <w:rPr>
          <w:i w:val="0"/>
        </w:rPr>
        <w:t>5</w:t>
      </w:r>
      <w:r w:rsidRPr="00EC3BA4">
        <w:rPr>
          <w:i w:val="0"/>
        </w:rPr>
        <w:t>.2</w:t>
      </w:r>
      <w:r w:rsidRPr="00EC3BA4">
        <w:t xml:space="preserve"> </w:t>
      </w:r>
      <w:r w:rsidR="00F83617" w:rsidRPr="00EC3BA4">
        <w:t>Describe</w:t>
      </w:r>
      <w:r w:rsidR="00C336D4" w:rsidRPr="00EC3BA4">
        <w:t xml:space="preserve"> benefits to society or others</w:t>
      </w:r>
      <w:r w:rsidR="00F83617" w:rsidRPr="00EC3BA4">
        <w:t>, if any.</w:t>
      </w:r>
    </w:p>
    <w:p w14:paraId="45203990" w14:textId="2C533AB8" w:rsidR="00C336D4" w:rsidRPr="00EC3BA4" w:rsidRDefault="00C336D4" w:rsidP="00500A35">
      <w:pPr>
        <w:pStyle w:val="Heading1"/>
        <w:spacing w:line="276" w:lineRule="auto"/>
        <w:ind w:left="720"/>
      </w:pPr>
      <w:bookmarkStart w:id="26" w:name="_Toc25751668"/>
      <w:r w:rsidRPr="00EC3BA4">
        <w:lastRenderedPageBreak/>
        <w:t>Data Management and Confidentiality</w:t>
      </w:r>
      <w:bookmarkEnd w:id="26"/>
    </w:p>
    <w:p w14:paraId="004D2375" w14:textId="6E591F32" w:rsidR="00C336D4" w:rsidRPr="00EC3BA4" w:rsidRDefault="00BD4A78" w:rsidP="00500A35">
      <w:pPr>
        <w:pStyle w:val="BlockText"/>
        <w:spacing w:before="0" w:after="0" w:line="276" w:lineRule="auto"/>
        <w:ind w:left="0" w:right="0"/>
      </w:pPr>
      <w:r w:rsidRPr="00EC3BA4">
        <w:rPr>
          <w:i w:val="0"/>
        </w:rPr>
        <w:t>1</w:t>
      </w:r>
      <w:r w:rsidR="00B41D88" w:rsidRPr="00EC3BA4">
        <w:rPr>
          <w:i w:val="0"/>
        </w:rPr>
        <w:t>6</w:t>
      </w:r>
      <w:r w:rsidRPr="00EC3BA4">
        <w:rPr>
          <w:i w:val="0"/>
        </w:rPr>
        <w:t>.1</w:t>
      </w:r>
      <w:r w:rsidRPr="00EC3BA4">
        <w:t xml:space="preserve"> </w:t>
      </w:r>
      <w:r w:rsidR="00C336D4" w:rsidRPr="00EC3BA4">
        <w:t>Describe the data analysis plan, including any statistical procedures or power analys</w:t>
      </w:r>
      <w:r w:rsidR="00EB76AF" w:rsidRPr="00EC3BA4">
        <w:t>e</w:t>
      </w:r>
      <w:r w:rsidR="00C336D4" w:rsidRPr="00EC3BA4">
        <w:t>s</w:t>
      </w:r>
      <w:r w:rsidR="00003791" w:rsidRPr="00EC3BA4">
        <w:t>, if relevant</w:t>
      </w:r>
      <w:r w:rsidR="00C336D4" w:rsidRPr="00EC3BA4">
        <w:t>.</w:t>
      </w:r>
    </w:p>
    <w:p w14:paraId="2A55E053" w14:textId="7B9D48B5" w:rsidR="00C336D4" w:rsidRPr="00EC3BA4" w:rsidRDefault="00BD4A78" w:rsidP="00500A35">
      <w:pPr>
        <w:pStyle w:val="BlockText"/>
        <w:spacing w:before="0" w:after="0" w:line="276" w:lineRule="auto"/>
        <w:ind w:left="0" w:right="0"/>
      </w:pPr>
      <w:r w:rsidRPr="00EC3BA4">
        <w:rPr>
          <w:i w:val="0"/>
        </w:rPr>
        <w:t>1</w:t>
      </w:r>
      <w:r w:rsidR="00B41D88" w:rsidRPr="00EC3BA4">
        <w:rPr>
          <w:i w:val="0"/>
        </w:rPr>
        <w:t>6</w:t>
      </w:r>
      <w:r w:rsidRPr="00EC3BA4">
        <w:rPr>
          <w:i w:val="0"/>
        </w:rPr>
        <w:t>.2</w:t>
      </w:r>
      <w:r w:rsidRPr="00EC3BA4">
        <w:t xml:space="preserve"> </w:t>
      </w:r>
      <w:r w:rsidR="00C336D4" w:rsidRPr="00EC3BA4">
        <w:t xml:space="preserve">Describe </w:t>
      </w:r>
      <w:r w:rsidR="0072225C">
        <w:t xml:space="preserve">the physical and electronic location </w:t>
      </w:r>
      <w:r w:rsidR="004B500E" w:rsidRPr="00EC3BA4">
        <w:t>where the data, including the informed consent document, will be stored and the</w:t>
      </w:r>
      <w:r w:rsidR="00C336D4" w:rsidRPr="00EC3BA4">
        <w:t xml:space="preserve"> steps that will be taken to secure the data (e.g. training, authorization of access, password protection, encryption, physical controls, certificates of confidentiality, and separation of identifiers and data) during storage, use, and transmission.</w:t>
      </w:r>
    </w:p>
    <w:p w14:paraId="3B8B990F" w14:textId="7A9CB24B" w:rsidR="00C336D4" w:rsidRPr="00EC3BA4" w:rsidRDefault="00BD4A78" w:rsidP="00500A35">
      <w:pPr>
        <w:pStyle w:val="BlockText"/>
        <w:spacing w:before="0" w:after="0" w:line="276" w:lineRule="auto"/>
        <w:ind w:left="0" w:right="0"/>
      </w:pPr>
      <w:r w:rsidRPr="00EC3BA4">
        <w:rPr>
          <w:i w:val="0"/>
        </w:rPr>
        <w:t>1</w:t>
      </w:r>
      <w:r w:rsidR="00B41D88" w:rsidRPr="00EC3BA4">
        <w:rPr>
          <w:i w:val="0"/>
        </w:rPr>
        <w:t>6</w:t>
      </w:r>
      <w:r w:rsidRPr="00EC3BA4">
        <w:rPr>
          <w:i w:val="0"/>
        </w:rPr>
        <w:t>.3</w:t>
      </w:r>
      <w:r w:rsidRPr="00EC3BA4">
        <w:t xml:space="preserve"> </w:t>
      </w:r>
      <w:r w:rsidR="00C336D4" w:rsidRPr="00EC3BA4">
        <w:t xml:space="preserve">Describe any procedures that will be used </w:t>
      </w:r>
      <w:r w:rsidR="00C54874" w:rsidRPr="00EC3BA4">
        <w:t xml:space="preserve">to ensure the accuracy and </w:t>
      </w:r>
      <w:r w:rsidR="00C336D4" w:rsidRPr="00EC3BA4">
        <w:t>quality of collected data.</w:t>
      </w:r>
    </w:p>
    <w:p w14:paraId="7A66DB64" w14:textId="24E78370" w:rsidR="00BD10AB" w:rsidRPr="00EC3BA4" w:rsidRDefault="00BD4A78" w:rsidP="00500A35">
      <w:pPr>
        <w:pStyle w:val="BlockText"/>
        <w:spacing w:before="0" w:after="0" w:line="276" w:lineRule="auto"/>
        <w:ind w:left="0" w:right="0"/>
      </w:pPr>
      <w:r w:rsidRPr="00EC3BA4">
        <w:rPr>
          <w:i w:val="0"/>
        </w:rPr>
        <w:t>1</w:t>
      </w:r>
      <w:r w:rsidR="00B41D88" w:rsidRPr="00EC3BA4">
        <w:rPr>
          <w:i w:val="0"/>
        </w:rPr>
        <w:t>6</w:t>
      </w:r>
      <w:r w:rsidRPr="00EC3BA4">
        <w:rPr>
          <w:i w:val="0"/>
        </w:rPr>
        <w:t>.4</w:t>
      </w:r>
      <w:r w:rsidRPr="00EC3BA4">
        <w:t xml:space="preserve"> </w:t>
      </w:r>
      <w:r w:rsidR="00BD10AB" w:rsidRPr="00EC3BA4">
        <w:t>Describe how data will be handled study-wide:</w:t>
      </w:r>
    </w:p>
    <w:p w14:paraId="56FB74E7" w14:textId="7E4A79D6" w:rsidR="00BD10AB" w:rsidRPr="00EC3BA4" w:rsidRDefault="00BD10AB" w:rsidP="00500A35">
      <w:pPr>
        <w:pStyle w:val="List"/>
        <w:numPr>
          <w:ilvl w:val="0"/>
          <w:numId w:val="46"/>
        </w:numPr>
        <w:spacing w:before="0" w:beforeAutospacing="0" w:after="0" w:afterAutospacing="0" w:line="276" w:lineRule="auto"/>
        <w:ind w:right="0" w:hanging="360"/>
      </w:pPr>
      <w:r w:rsidRPr="00EC3BA4">
        <w:t>What identifiable information will be included in the data or associated with the specimens (e.g. names, MRNs, dates, zip codes, accession numbers, etc.)?</w:t>
      </w:r>
    </w:p>
    <w:p w14:paraId="02C2778D" w14:textId="5D4729D9" w:rsidR="00BD10AB" w:rsidRPr="00EC3BA4" w:rsidRDefault="00BD10AB" w:rsidP="00500A35">
      <w:pPr>
        <w:pStyle w:val="List"/>
        <w:numPr>
          <w:ilvl w:val="0"/>
          <w:numId w:val="46"/>
        </w:numPr>
        <w:spacing w:before="0" w:beforeAutospacing="0" w:after="0" w:afterAutospacing="0" w:line="276" w:lineRule="auto"/>
        <w:ind w:right="0" w:hanging="360"/>
      </w:pPr>
      <w:r w:rsidRPr="00EC3BA4">
        <w:t xml:space="preserve">How long </w:t>
      </w:r>
      <w:proofErr w:type="gramStart"/>
      <w:r w:rsidRPr="00EC3BA4">
        <w:t>the data will</w:t>
      </w:r>
      <w:proofErr w:type="gramEnd"/>
      <w:r w:rsidRPr="00EC3BA4">
        <w:t xml:space="preserve"> be stored?</w:t>
      </w:r>
      <w:r w:rsidR="00FD7BE1" w:rsidRPr="00EC3BA4">
        <w:t xml:space="preserve"> Please refer to the Investigator Manual for data retention requirements.</w:t>
      </w:r>
    </w:p>
    <w:p w14:paraId="797101E9" w14:textId="77777777" w:rsidR="00BD10AB" w:rsidRPr="00EC3BA4" w:rsidRDefault="00BD10AB" w:rsidP="00500A35">
      <w:pPr>
        <w:pStyle w:val="List"/>
        <w:numPr>
          <w:ilvl w:val="0"/>
          <w:numId w:val="46"/>
        </w:numPr>
        <w:spacing w:before="0" w:beforeAutospacing="0" w:after="0" w:afterAutospacing="0" w:line="276" w:lineRule="auto"/>
        <w:ind w:right="0" w:hanging="360"/>
      </w:pPr>
      <w:r w:rsidRPr="00EC3BA4">
        <w:t xml:space="preserve">How </w:t>
      </w:r>
      <w:proofErr w:type="gramStart"/>
      <w:r w:rsidRPr="00EC3BA4">
        <w:t>the data will</w:t>
      </w:r>
      <w:proofErr w:type="gramEnd"/>
      <w:r w:rsidRPr="00EC3BA4">
        <w:t xml:space="preserve"> ultimately be destroyed?</w:t>
      </w:r>
    </w:p>
    <w:p w14:paraId="7F632F7E" w14:textId="501595EC" w:rsidR="00BD10AB" w:rsidRPr="00EC3BA4" w:rsidRDefault="00BD10AB" w:rsidP="00500A35">
      <w:pPr>
        <w:pStyle w:val="List"/>
        <w:numPr>
          <w:ilvl w:val="0"/>
          <w:numId w:val="46"/>
        </w:numPr>
        <w:spacing w:before="0" w:beforeAutospacing="0" w:after="0" w:afterAutospacing="0" w:line="276" w:lineRule="auto"/>
        <w:ind w:right="0" w:hanging="360"/>
      </w:pPr>
      <w:r w:rsidRPr="00EC3BA4">
        <w:t>If you plan to share confidential data with anyone outside of the research group (e.g. those described in the consent), describe:</w:t>
      </w:r>
    </w:p>
    <w:p w14:paraId="1B22029E" w14:textId="77777777" w:rsidR="00BD10AB" w:rsidRPr="00EC3BA4" w:rsidRDefault="00BD10AB" w:rsidP="00500A35">
      <w:pPr>
        <w:pStyle w:val="List"/>
        <w:numPr>
          <w:ilvl w:val="0"/>
          <w:numId w:val="57"/>
        </w:numPr>
        <w:spacing w:before="0" w:beforeAutospacing="0" w:after="0" w:afterAutospacing="0" w:line="276" w:lineRule="auto"/>
        <w:ind w:right="0"/>
      </w:pPr>
      <w:r w:rsidRPr="00EC3BA4">
        <w:t xml:space="preserve">With whom you will share the confidential data, under what circumstances this will occur, and explain how/whether subjects will be informed. </w:t>
      </w:r>
    </w:p>
    <w:p w14:paraId="02CB1509" w14:textId="778B5DB3" w:rsidR="00BD10AB" w:rsidRPr="00EC3BA4" w:rsidRDefault="00FC7232" w:rsidP="00500A35">
      <w:pPr>
        <w:pStyle w:val="List"/>
        <w:numPr>
          <w:ilvl w:val="0"/>
          <w:numId w:val="0"/>
        </w:numPr>
        <w:spacing w:before="0" w:beforeAutospacing="0" w:after="0" w:afterAutospacing="0" w:line="276" w:lineRule="auto"/>
        <w:ind w:right="0"/>
      </w:pPr>
      <w:r w:rsidRPr="00EC3BA4">
        <w:rPr>
          <w:i w:val="0"/>
        </w:rPr>
        <w:t>1</w:t>
      </w:r>
      <w:r w:rsidR="00B41D88" w:rsidRPr="00EC3BA4">
        <w:rPr>
          <w:i w:val="0"/>
        </w:rPr>
        <w:t>6</w:t>
      </w:r>
      <w:r w:rsidRPr="00EC3BA4">
        <w:rPr>
          <w:i w:val="0"/>
        </w:rPr>
        <w:t>.5</w:t>
      </w:r>
      <w:r w:rsidRPr="00EC3BA4">
        <w:t xml:space="preserve"> </w:t>
      </w:r>
      <w:r w:rsidR="00BD10AB" w:rsidRPr="00EC3BA4">
        <w:t>If you will review/access and/or collect/obtain Protected Health Information (PHI) during recruitment or the main study, select all that apply:</w:t>
      </w:r>
    </w:p>
    <w:tbl>
      <w:tblPr>
        <w:tblpPr w:leftFromText="180" w:rightFromText="180" w:vertAnchor="text" w:horzAnchor="page" w:tblpX="1796" w:tblpY="21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95"/>
      </w:tblGrid>
      <w:tr w:rsidR="00BD10AB" w:rsidRPr="00EC3BA4" w14:paraId="3683692A" w14:textId="77777777" w:rsidTr="008C14E5">
        <w:tc>
          <w:tcPr>
            <w:tcW w:w="4770" w:type="dxa"/>
            <w:vAlign w:val="center"/>
          </w:tcPr>
          <w:p w14:paraId="43F29F22" w14:textId="6B3A8ADF" w:rsidR="00BD10AB" w:rsidRPr="00EC3BA4" w:rsidRDefault="00FA2537" w:rsidP="00500A35">
            <w:pPr>
              <w:spacing w:line="276" w:lineRule="auto"/>
              <w:rPr>
                <w:rFonts w:ascii="Times New Roman" w:hAnsi="Times New Roman"/>
              </w:rPr>
            </w:pPr>
            <w:sdt>
              <w:sdtPr>
                <w:rPr>
                  <w:rFonts w:ascii="Times New Roman" w:hAnsi="Times New Roman"/>
                </w:rPr>
                <w:id w:val="537632207"/>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092305">
              <w:rPr>
                <w:rFonts w:ascii="Times New Roman" w:hAnsi="Times New Roman"/>
              </w:rPr>
              <w:t xml:space="preserve"> </w:t>
            </w:r>
            <w:r w:rsidR="00BD10AB" w:rsidRPr="00EC3BA4">
              <w:rPr>
                <w:rFonts w:ascii="Times New Roman" w:hAnsi="Times New Roman"/>
              </w:rPr>
              <w:t>Obtaining Signed Authorization</w:t>
            </w:r>
          </w:p>
        </w:tc>
        <w:tc>
          <w:tcPr>
            <w:tcW w:w="4495" w:type="dxa"/>
            <w:vAlign w:val="center"/>
          </w:tcPr>
          <w:p w14:paraId="4DCFC347" w14:textId="6E13DDAD" w:rsidR="00BD10AB" w:rsidRPr="00EC3BA4" w:rsidRDefault="00FA2537" w:rsidP="00500A35">
            <w:pPr>
              <w:spacing w:line="276" w:lineRule="auto"/>
              <w:ind w:left="226" w:hanging="226"/>
              <w:rPr>
                <w:rFonts w:ascii="Times New Roman" w:hAnsi="Times New Roman"/>
              </w:rPr>
            </w:pPr>
            <w:sdt>
              <w:sdtPr>
                <w:rPr>
                  <w:rFonts w:ascii="Times New Roman" w:hAnsi="Times New Roman"/>
                </w:rPr>
                <w:id w:val="-2142572785"/>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092305">
              <w:rPr>
                <w:rFonts w:ascii="Times New Roman" w:hAnsi="Times New Roman"/>
              </w:rPr>
              <w:t xml:space="preserve"> </w:t>
            </w:r>
            <w:r w:rsidR="00BD10AB" w:rsidRPr="00EC3BA4">
              <w:rPr>
                <w:rFonts w:ascii="Times New Roman" w:hAnsi="Times New Roman"/>
              </w:rPr>
              <w:t>Waiver of HIPAA Authorization for Recruitment/Screening Purposes Only</w:t>
            </w:r>
          </w:p>
        </w:tc>
      </w:tr>
      <w:tr w:rsidR="00BD10AB" w:rsidRPr="00EC3BA4" w14:paraId="62104A52" w14:textId="77777777" w:rsidTr="008C14E5">
        <w:tc>
          <w:tcPr>
            <w:tcW w:w="4770" w:type="dxa"/>
            <w:vAlign w:val="center"/>
          </w:tcPr>
          <w:p w14:paraId="6A663916" w14:textId="0E3C35F7" w:rsidR="00BD10AB" w:rsidRPr="00EC3BA4" w:rsidRDefault="00FA2537" w:rsidP="00500A35">
            <w:pPr>
              <w:spacing w:line="276" w:lineRule="auto"/>
              <w:ind w:left="240" w:hanging="240"/>
              <w:rPr>
                <w:rFonts w:ascii="Times New Roman" w:hAnsi="Times New Roman"/>
              </w:rPr>
            </w:pPr>
            <w:sdt>
              <w:sdtPr>
                <w:rPr>
                  <w:rFonts w:ascii="Times New Roman" w:hAnsi="Times New Roman"/>
                </w:rPr>
                <w:id w:val="874201296"/>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092305">
              <w:rPr>
                <w:rFonts w:ascii="Times New Roman" w:hAnsi="Times New Roman"/>
              </w:rPr>
              <w:t xml:space="preserve"> </w:t>
            </w:r>
            <w:r w:rsidR="00BD10AB" w:rsidRPr="00EC3BA4">
              <w:rPr>
                <w:rFonts w:ascii="Times New Roman" w:hAnsi="Times New Roman"/>
              </w:rPr>
              <w:t>Obtaining Online or Verbal Authorization (Alteration of HIPAA Authorization)</w:t>
            </w:r>
          </w:p>
        </w:tc>
        <w:tc>
          <w:tcPr>
            <w:tcW w:w="4495" w:type="dxa"/>
            <w:vAlign w:val="center"/>
          </w:tcPr>
          <w:p w14:paraId="6EA8F01C" w14:textId="433B82B6" w:rsidR="00BD10AB" w:rsidRPr="00EC3BA4" w:rsidRDefault="00FA2537" w:rsidP="00500A35">
            <w:pPr>
              <w:spacing w:line="276" w:lineRule="auto"/>
              <w:ind w:left="226" w:hanging="226"/>
              <w:rPr>
                <w:rFonts w:ascii="Times New Roman" w:hAnsi="Times New Roman"/>
              </w:rPr>
            </w:pPr>
            <w:sdt>
              <w:sdtPr>
                <w:rPr>
                  <w:rFonts w:ascii="Times New Roman" w:hAnsi="Times New Roman"/>
                </w:rPr>
                <w:id w:val="1459679809"/>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Waiver of HIPAA Authorization for Entire Study</w:t>
            </w:r>
          </w:p>
        </w:tc>
      </w:tr>
      <w:tr w:rsidR="00BD10AB" w:rsidRPr="00EC3BA4" w14:paraId="5C566A2B" w14:textId="77777777" w:rsidTr="008C14E5">
        <w:trPr>
          <w:trHeight w:val="497"/>
        </w:trPr>
        <w:tc>
          <w:tcPr>
            <w:tcW w:w="4770" w:type="dxa"/>
            <w:vAlign w:val="center"/>
          </w:tcPr>
          <w:p w14:paraId="26001836" w14:textId="6FFF45AE" w:rsidR="00BD10AB" w:rsidRPr="00EC3BA4" w:rsidRDefault="00FA2537" w:rsidP="00500A35">
            <w:pPr>
              <w:spacing w:line="276" w:lineRule="auto"/>
              <w:ind w:left="240" w:hanging="240"/>
              <w:rPr>
                <w:rFonts w:ascii="Times New Roman" w:hAnsi="Times New Roman"/>
              </w:rPr>
            </w:pPr>
            <w:sdt>
              <w:sdtPr>
                <w:rPr>
                  <w:rFonts w:ascii="Times New Roman" w:hAnsi="Times New Roman"/>
                </w:rPr>
                <w:id w:val="-497573432"/>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Data Use Agreement</w:t>
            </w:r>
          </w:p>
        </w:tc>
        <w:tc>
          <w:tcPr>
            <w:tcW w:w="4495" w:type="dxa"/>
            <w:vAlign w:val="center"/>
          </w:tcPr>
          <w:p w14:paraId="6CADA316" w14:textId="77BAB30F" w:rsidR="00BD10AB" w:rsidRPr="00EC3BA4" w:rsidRDefault="00FA2537" w:rsidP="00500A35">
            <w:pPr>
              <w:spacing w:line="276" w:lineRule="auto"/>
              <w:rPr>
                <w:rFonts w:ascii="Times New Roman" w:hAnsi="Times New Roman"/>
              </w:rPr>
            </w:pPr>
            <w:sdt>
              <w:sdtPr>
                <w:rPr>
                  <w:rFonts w:ascii="Times New Roman" w:hAnsi="Times New Roman"/>
                </w:rPr>
                <w:id w:val="-616371085"/>
                <w14:checkbox>
                  <w14:checked w14:val="0"/>
                  <w14:checkedState w14:val="2612" w14:font="MS Gothic"/>
                  <w14:uncheckedState w14:val="2610" w14:font="MS Gothic"/>
                </w14:checkbox>
              </w:sdtPr>
              <w:sdtEndPr/>
              <w:sdtContent>
                <w:r w:rsidR="009A7246" w:rsidRPr="00EC3BA4">
                  <w:rPr>
                    <w:rFonts w:ascii="Segoe UI Symbol" w:eastAsia="MS Gothic" w:hAnsi="Segoe UI Symbol" w:cs="Segoe UI Symbol"/>
                  </w:rPr>
                  <w:t>☐</w:t>
                </w:r>
              </w:sdtContent>
            </w:sdt>
            <w:r w:rsidR="00092305">
              <w:rPr>
                <w:rFonts w:ascii="Times New Roman" w:hAnsi="Times New Roman"/>
              </w:rPr>
              <w:t xml:space="preserve"> </w:t>
            </w:r>
            <w:r w:rsidR="00BD10AB" w:rsidRPr="00EC3BA4">
              <w:rPr>
                <w:rFonts w:ascii="Times New Roman" w:hAnsi="Times New Roman"/>
              </w:rPr>
              <w:t>Business Associate Agreement</w:t>
            </w:r>
          </w:p>
        </w:tc>
      </w:tr>
    </w:tbl>
    <w:p w14:paraId="31103186" w14:textId="6D4B100B" w:rsidR="00BD10AB" w:rsidRPr="00EC3BA4" w:rsidRDefault="00BD10AB" w:rsidP="00500A35">
      <w:pPr>
        <w:pStyle w:val="List"/>
        <w:numPr>
          <w:ilvl w:val="0"/>
          <w:numId w:val="47"/>
        </w:numPr>
        <w:tabs>
          <w:tab w:val="left" w:pos="1800"/>
        </w:tabs>
        <w:spacing w:before="0" w:beforeAutospacing="0" w:after="0" w:afterAutospacing="0" w:line="276" w:lineRule="auto"/>
        <w:ind w:right="0" w:hanging="360"/>
      </w:pPr>
      <w:r w:rsidRPr="00EC3BA4">
        <w:t xml:space="preserve">Describe the PHI that will be disclosed to or received from individuals outside of the research group (e.g. those not described in the consent), and your plan to maintain an accounting of disclosures. </w:t>
      </w:r>
    </w:p>
    <w:p w14:paraId="5548A1BE" w14:textId="77777777" w:rsidR="00BD10AB" w:rsidRPr="00EC3BA4" w:rsidRDefault="00BD10AB" w:rsidP="00500A35">
      <w:pPr>
        <w:pStyle w:val="List"/>
        <w:numPr>
          <w:ilvl w:val="0"/>
          <w:numId w:val="47"/>
        </w:numPr>
        <w:tabs>
          <w:tab w:val="left" w:pos="1800"/>
        </w:tabs>
        <w:spacing w:before="0" w:beforeAutospacing="0" w:after="0" w:afterAutospacing="0" w:line="276" w:lineRule="auto"/>
        <w:ind w:right="0" w:hanging="360"/>
      </w:pPr>
      <w:r w:rsidRPr="00EC3BA4">
        <w:t>If you have selected an alteration or waiver in the table above, describe:</w:t>
      </w:r>
    </w:p>
    <w:p w14:paraId="5E71DB7A" w14:textId="77777777" w:rsidR="00BD10AB" w:rsidRPr="00EC3BA4" w:rsidRDefault="00BD10AB" w:rsidP="00500A35">
      <w:pPr>
        <w:pStyle w:val="List"/>
        <w:numPr>
          <w:ilvl w:val="2"/>
          <w:numId w:val="47"/>
        </w:numPr>
        <w:spacing w:before="0" w:beforeAutospacing="0" w:after="0" w:afterAutospacing="0" w:line="276" w:lineRule="auto"/>
        <w:ind w:left="1440" w:right="0" w:hanging="360"/>
      </w:pPr>
      <w:r w:rsidRPr="00EC3BA4">
        <w:t>The inclusion criteria you will utilize to identify the records (e.g. diagnosis codes, treatments received, etc.).</w:t>
      </w:r>
    </w:p>
    <w:p w14:paraId="50FDAEE9" w14:textId="77777777" w:rsidR="00BD10AB" w:rsidRPr="00EC3BA4" w:rsidRDefault="00BD10AB" w:rsidP="00500A35">
      <w:pPr>
        <w:pStyle w:val="List"/>
        <w:numPr>
          <w:ilvl w:val="2"/>
          <w:numId w:val="47"/>
        </w:numPr>
        <w:spacing w:before="0" w:beforeAutospacing="0" w:after="0" w:afterAutospacing="0" w:line="276" w:lineRule="auto"/>
        <w:ind w:left="1440" w:right="0" w:hanging="360"/>
      </w:pPr>
      <w:r w:rsidRPr="00EC3BA4">
        <w:t>The time interval of the charts/records involved, if applicable.</w:t>
      </w:r>
    </w:p>
    <w:p w14:paraId="2F2C0773" w14:textId="77777777" w:rsidR="00BD10AB" w:rsidRPr="00EC3BA4" w:rsidRDefault="00BD10AB" w:rsidP="00500A35">
      <w:pPr>
        <w:pStyle w:val="List"/>
        <w:numPr>
          <w:ilvl w:val="2"/>
          <w:numId w:val="47"/>
        </w:numPr>
        <w:spacing w:before="0" w:beforeAutospacing="0" w:after="0" w:afterAutospacing="0" w:line="276" w:lineRule="auto"/>
        <w:ind w:left="1440" w:right="0" w:hanging="360"/>
      </w:pPr>
      <w:r w:rsidRPr="00EC3BA4">
        <w:t>The plan to protect identifiers collected under the waiver or alteration from improper use and/or disclosure.</w:t>
      </w:r>
    </w:p>
    <w:p w14:paraId="47268258" w14:textId="77777777" w:rsidR="00BD10AB" w:rsidRPr="00EC3BA4" w:rsidRDefault="00BD10AB" w:rsidP="00500A35">
      <w:pPr>
        <w:pStyle w:val="List"/>
        <w:numPr>
          <w:ilvl w:val="2"/>
          <w:numId w:val="47"/>
        </w:numPr>
        <w:spacing w:before="0" w:beforeAutospacing="0" w:after="0" w:afterAutospacing="0" w:line="276" w:lineRule="auto"/>
        <w:ind w:left="1440" w:right="0" w:hanging="360"/>
      </w:pPr>
      <w:r w:rsidRPr="00EC3BA4">
        <w:t>The plan to destroy the identifiers collected under the waiver or alteration at the earliest opportunity consistent with the conduct of the research.</w:t>
      </w:r>
    </w:p>
    <w:p w14:paraId="2B635352" w14:textId="77777777" w:rsidR="00BD10AB" w:rsidRPr="00EC3BA4" w:rsidRDefault="00BD10AB" w:rsidP="00500A35">
      <w:pPr>
        <w:pStyle w:val="List"/>
        <w:numPr>
          <w:ilvl w:val="2"/>
          <w:numId w:val="47"/>
        </w:numPr>
        <w:spacing w:before="0" w:beforeAutospacing="0" w:after="0" w:afterAutospacing="0" w:line="276" w:lineRule="auto"/>
        <w:ind w:left="1440" w:right="0" w:hanging="360"/>
      </w:pPr>
      <w:r w:rsidRPr="00EC3BA4">
        <w:lastRenderedPageBreak/>
        <w:t>Provide written assurance that the PHI will not be reused/disclosed to any other person or entity except as required by law, for authorized oversight of the research project, or for other research which use/disclosure of PHI would be permitted by the HIPAA privacy regulations.</w:t>
      </w:r>
    </w:p>
    <w:p w14:paraId="1C80331A" w14:textId="77777777" w:rsidR="00BD10AB" w:rsidRPr="00EC3BA4" w:rsidRDefault="00BD10AB" w:rsidP="00500A35">
      <w:pPr>
        <w:pStyle w:val="List"/>
        <w:numPr>
          <w:ilvl w:val="2"/>
          <w:numId w:val="47"/>
        </w:numPr>
        <w:spacing w:before="0" w:beforeAutospacing="0" w:after="0" w:afterAutospacing="0" w:line="276" w:lineRule="auto"/>
        <w:ind w:left="1440" w:right="0" w:hanging="360"/>
      </w:pPr>
      <w:r w:rsidRPr="00EC3BA4">
        <w:t xml:space="preserve">Why </w:t>
      </w:r>
      <w:proofErr w:type="gramStart"/>
      <w:r w:rsidRPr="00EC3BA4">
        <w:t>it is</w:t>
      </w:r>
      <w:proofErr w:type="gramEnd"/>
      <w:r w:rsidRPr="00EC3BA4">
        <w:t xml:space="preserve"> not practicable to obtain signed HIPAA Authorizations from the subjects before using or disclosing their PHI in your study.</w:t>
      </w:r>
    </w:p>
    <w:p w14:paraId="7A64881D" w14:textId="63FF865F" w:rsidR="00096892" w:rsidRDefault="00BD10AB" w:rsidP="00096892">
      <w:pPr>
        <w:pStyle w:val="List"/>
        <w:numPr>
          <w:ilvl w:val="2"/>
          <w:numId w:val="47"/>
        </w:numPr>
        <w:spacing w:before="0" w:beforeAutospacing="0" w:after="0" w:afterAutospacing="0" w:line="276" w:lineRule="auto"/>
        <w:ind w:left="1440" w:right="0" w:hanging="360"/>
      </w:pPr>
      <w:r w:rsidRPr="00EC3BA4">
        <w:t xml:space="preserve">Why </w:t>
      </w:r>
      <w:proofErr w:type="gramStart"/>
      <w:r w:rsidRPr="00EC3BA4">
        <w:t>your study cannot</w:t>
      </w:r>
      <w:proofErr w:type="gramEnd"/>
      <w:r w:rsidRPr="00EC3BA4">
        <w:t xml:space="preserve"> be conducted without access to and use of subjects’ PHI.</w:t>
      </w:r>
    </w:p>
    <w:p w14:paraId="13096DF4" w14:textId="74F9BF67" w:rsidR="00096892" w:rsidRPr="002714AC" w:rsidRDefault="00096892" w:rsidP="00096892">
      <w:pPr>
        <w:pStyle w:val="List"/>
        <w:numPr>
          <w:ilvl w:val="0"/>
          <w:numId w:val="0"/>
        </w:numPr>
        <w:spacing w:before="0" w:beforeAutospacing="0" w:after="0" w:afterAutospacing="0"/>
        <w:ind w:right="0"/>
        <w:rPr>
          <w:iCs/>
        </w:rPr>
      </w:pPr>
      <w:r w:rsidRPr="4F101917">
        <w:rPr>
          <w:i w:val="0"/>
        </w:rPr>
        <w:t>1</w:t>
      </w:r>
      <w:r>
        <w:rPr>
          <w:i w:val="0"/>
        </w:rPr>
        <w:t>6</w:t>
      </w:r>
      <w:r w:rsidRPr="4F101917">
        <w:rPr>
          <w:i w:val="0"/>
        </w:rPr>
        <w:t xml:space="preserve">.6 </w:t>
      </w:r>
      <w:r w:rsidRPr="007479A1">
        <w:rPr>
          <w:iCs/>
        </w:rPr>
        <w:t>NIH Data Sharing Plan</w:t>
      </w:r>
    </w:p>
    <w:p w14:paraId="6BCBD3E6" w14:textId="44D9F56E" w:rsidR="00096892" w:rsidRPr="002714AC" w:rsidRDefault="00096892" w:rsidP="00096892">
      <w:pPr>
        <w:pStyle w:val="List"/>
        <w:numPr>
          <w:ilvl w:val="0"/>
          <w:numId w:val="47"/>
        </w:numPr>
        <w:spacing w:before="0" w:beforeAutospacing="0" w:after="0" w:afterAutospacing="0"/>
        <w:ind w:right="0"/>
        <w:rPr>
          <w:iCs/>
        </w:rPr>
      </w:pPr>
      <w:r w:rsidRPr="002714AC">
        <w:rPr>
          <w:iCs/>
        </w:rPr>
        <w:t>If this is a NIH funded study</w:t>
      </w:r>
      <w:r w:rsidRPr="4F101917">
        <w:rPr>
          <w:iCs/>
        </w:rPr>
        <w:t xml:space="preserve">, copy and paste the data sharing plan accepted by the NIH sponsored grant. The IRB needs to consider if the plan to share individual subject data is </w:t>
      </w:r>
      <w:r>
        <w:rPr>
          <w:iCs/>
        </w:rPr>
        <w:t>appropriate</w:t>
      </w:r>
      <w:r w:rsidRPr="4F101917">
        <w:rPr>
          <w:iCs/>
        </w:rPr>
        <w:t xml:space="preserve"> with</w:t>
      </w:r>
      <w:r>
        <w:rPr>
          <w:iCs/>
        </w:rPr>
        <w:t xml:space="preserve"> regards to</w:t>
      </w:r>
      <w:r w:rsidRPr="4F101917">
        <w:rPr>
          <w:iCs/>
        </w:rPr>
        <w:t xml:space="preserve"> the sensitivity of the data collected and the vulnerability of the subject (</w:t>
      </w:r>
      <w:r w:rsidR="0041605D">
        <w:rPr>
          <w:iCs/>
        </w:rPr>
        <w:t>i</w:t>
      </w:r>
      <w:r w:rsidRPr="4F101917">
        <w:rPr>
          <w:iCs/>
        </w:rPr>
        <w:t xml:space="preserve">.e., if the population being studied is re-identifiable using modern technology, the IRB may restrict </w:t>
      </w:r>
      <w:proofErr w:type="gramStart"/>
      <w:r w:rsidRPr="4F101917">
        <w:rPr>
          <w:iCs/>
        </w:rPr>
        <w:t>sharing</w:t>
      </w:r>
      <w:proofErr w:type="gramEnd"/>
      <w:r w:rsidRPr="4F101917">
        <w:rPr>
          <w:iCs/>
        </w:rPr>
        <w:t xml:space="preserve"> certain data points. They may also mandate the data </w:t>
      </w:r>
      <w:proofErr w:type="gramStart"/>
      <w:r w:rsidRPr="4F101917">
        <w:rPr>
          <w:iCs/>
        </w:rPr>
        <w:t>are not</w:t>
      </w:r>
      <w:proofErr w:type="gramEnd"/>
      <w:r w:rsidRPr="4F101917">
        <w:rPr>
          <w:iCs/>
        </w:rPr>
        <w:t xml:space="preserve"> shared in an open database system.) </w:t>
      </w:r>
    </w:p>
    <w:p w14:paraId="5CD2C58C" w14:textId="77777777" w:rsidR="00096892" w:rsidRPr="00EC3BA4" w:rsidRDefault="00096892" w:rsidP="00096892">
      <w:pPr>
        <w:pStyle w:val="List"/>
        <w:numPr>
          <w:ilvl w:val="2"/>
          <w:numId w:val="47"/>
        </w:numPr>
        <w:spacing w:before="0" w:beforeAutospacing="0" w:after="0" w:afterAutospacing="0" w:line="276" w:lineRule="auto"/>
        <w:ind w:left="1440" w:right="0" w:hanging="360"/>
      </w:pPr>
    </w:p>
    <w:p w14:paraId="2C5AB368" w14:textId="1E931AB1" w:rsidR="00C336D4" w:rsidRPr="00EC3BA4" w:rsidRDefault="00C336D4" w:rsidP="00500A35">
      <w:pPr>
        <w:pStyle w:val="Heading1"/>
        <w:spacing w:line="276" w:lineRule="auto"/>
        <w:ind w:left="720"/>
      </w:pPr>
      <w:bookmarkStart w:id="27" w:name="_Toc25751669"/>
      <w:r w:rsidRPr="00EC3BA4">
        <w:t>Provisions to Monitor the Data to Ensure the Safety of Subjects</w:t>
      </w:r>
      <w:bookmarkEnd w:id="27"/>
    </w:p>
    <w:p w14:paraId="017918A6" w14:textId="38969988" w:rsidR="00C336D4" w:rsidRPr="00EC3BA4" w:rsidRDefault="00BD4A78" w:rsidP="00500A35">
      <w:pPr>
        <w:pStyle w:val="BlockText"/>
        <w:spacing w:before="0" w:after="0" w:line="276" w:lineRule="auto"/>
        <w:ind w:left="0" w:right="0"/>
      </w:pPr>
      <w:r w:rsidRPr="00EC3BA4">
        <w:rPr>
          <w:i w:val="0"/>
        </w:rPr>
        <w:t>1</w:t>
      </w:r>
      <w:r w:rsidR="00C10A7C" w:rsidRPr="00EC3BA4">
        <w:rPr>
          <w:i w:val="0"/>
        </w:rPr>
        <w:t>7</w:t>
      </w:r>
      <w:r w:rsidRPr="00EC3BA4">
        <w:rPr>
          <w:i w:val="0"/>
        </w:rPr>
        <w:t>.1</w:t>
      </w:r>
      <w:r w:rsidRPr="00EC3BA4">
        <w:t xml:space="preserve"> </w:t>
      </w:r>
      <w:r w:rsidR="00A80483" w:rsidRPr="00EC3BA4">
        <w:t xml:space="preserve">If </w:t>
      </w:r>
      <w:r w:rsidR="00EB76AF" w:rsidRPr="00EC3BA4">
        <w:t xml:space="preserve">you are using surveys/questionnaires/focus groups and </w:t>
      </w:r>
      <w:r w:rsidR="00A80483" w:rsidRPr="00EC3BA4">
        <w:t xml:space="preserve">any portion </w:t>
      </w:r>
      <w:r w:rsidR="00EB76AF" w:rsidRPr="00EC3BA4">
        <w:t>thereof</w:t>
      </w:r>
      <w:r w:rsidR="00A80483" w:rsidRPr="00EC3BA4">
        <w:t xml:space="preserve"> could be upsetting to subjects, describe the nature of the questions and how you will refer subjects for counseling or other assistance. Include a plan for the study team developing criteria for which answers indicate distress, reviewing the answers before the subject leaves the study visit, and a plan for treatment or referral. </w:t>
      </w:r>
    </w:p>
    <w:p w14:paraId="2EE24F26" w14:textId="1B588359" w:rsidR="00A80483" w:rsidRPr="00EC3BA4" w:rsidRDefault="00BD4A78" w:rsidP="00500A35">
      <w:pPr>
        <w:pStyle w:val="BlockText"/>
        <w:spacing w:before="0" w:after="0" w:line="276" w:lineRule="auto"/>
        <w:ind w:left="0" w:right="0"/>
      </w:pPr>
      <w:r w:rsidRPr="00EC3BA4">
        <w:rPr>
          <w:i w:val="0"/>
        </w:rPr>
        <w:t>1</w:t>
      </w:r>
      <w:r w:rsidR="00C10A7C" w:rsidRPr="00EC3BA4">
        <w:rPr>
          <w:i w:val="0"/>
        </w:rPr>
        <w:t>7</w:t>
      </w:r>
      <w:r w:rsidRPr="00EC3BA4">
        <w:rPr>
          <w:i w:val="0"/>
        </w:rPr>
        <w:t>.2</w:t>
      </w:r>
      <w:r w:rsidRPr="00EC3BA4">
        <w:t xml:space="preserve"> </w:t>
      </w:r>
      <w:r w:rsidR="00EB76AF" w:rsidRPr="00EC3BA4">
        <w:t xml:space="preserve">This section is required when research involves </w:t>
      </w:r>
      <w:r w:rsidR="00EB76AF" w:rsidRPr="00EC3BA4">
        <w:rPr>
          <w:b/>
        </w:rPr>
        <w:t xml:space="preserve">more than </w:t>
      </w:r>
      <w:r w:rsidR="0053169F" w:rsidRPr="00EC3BA4">
        <w:rPr>
          <w:b/>
        </w:rPr>
        <w:t>m</w:t>
      </w:r>
      <w:r w:rsidR="00EB76AF" w:rsidRPr="00EC3BA4">
        <w:rPr>
          <w:b/>
        </w:rPr>
        <w:t xml:space="preserve">inimal </w:t>
      </w:r>
      <w:r w:rsidR="0053169F" w:rsidRPr="00EC3BA4">
        <w:rPr>
          <w:b/>
        </w:rPr>
        <w:t>r</w:t>
      </w:r>
      <w:r w:rsidR="00EB76AF" w:rsidRPr="00EC3BA4">
        <w:rPr>
          <w:b/>
        </w:rPr>
        <w:t>isk</w:t>
      </w:r>
      <w:r w:rsidR="00EB76AF" w:rsidRPr="00EC3BA4">
        <w:t xml:space="preserve"> to subjects. </w:t>
      </w:r>
      <w:r w:rsidR="00A80483" w:rsidRPr="00EC3BA4">
        <w:t>Describe:</w:t>
      </w:r>
    </w:p>
    <w:p w14:paraId="1DB33CA6" w14:textId="4FC35420" w:rsidR="00C336D4" w:rsidRPr="00EC3BA4" w:rsidRDefault="00C336D4" w:rsidP="00500A35">
      <w:pPr>
        <w:pStyle w:val="List"/>
        <w:numPr>
          <w:ilvl w:val="0"/>
          <w:numId w:val="48"/>
        </w:numPr>
        <w:tabs>
          <w:tab w:val="left" w:pos="1800"/>
        </w:tabs>
        <w:spacing w:before="0" w:beforeAutospacing="0" w:after="0" w:afterAutospacing="0" w:line="276" w:lineRule="auto"/>
        <w:ind w:right="0" w:hanging="360"/>
      </w:pPr>
      <w:r w:rsidRPr="00EC3BA4">
        <w:t xml:space="preserve">The plan to periodically </w:t>
      </w:r>
      <w:r w:rsidR="00074C9D" w:rsidRPr="00EC3BA4">
        <w:t>(e.g. every 6 months</w:t>
      </w:r>
      <w:r w:rsidR="00EB76AF" w:rsidRPr="00EC3BA4">
        <w:t xml:space="preserve"> or every n</w:t>
      </w:r>
      <w:r w:rsidR="00EB76AF" w:rsidRPr="00EC3BA4">
        <w:rPr>
          <w:vertAlign w:val="superscript"/>
        </w:rPr>
        <w:t>th</w:t>
      </w:r>
      <w:r w:rsidR="00EB76AF" w:rsidRPr="00EC3BA4">
        <w:t xml:space="preserve"> </w:t>
      </w:r>
      <w:r w:rsidR="00C10A7C" w:rsidRPr="00EC3BA4">
        <w:t>subject</w:t>
      </w:r>
      <w:r w:rsidR="00074C9D" w:rsidRPr="00EC3BA4">
        <w:t xml:space="preserve">) </w:t>
      </w:r>
      <w:proofErr w:type="gramStart"/>
      <w:r w:rsidRPr="00EC3BA4">
        <w:t>evaluate</w:t>
      </w:r>
      <w:proofErr w:type="gramEnd"/>
      <w:r w:rsidRPr="00EC3BA4">
        <w:t xml:space="preserve"> the data collected regarding both harms and benefits to determine whether subjects remain safe.  The plan might include establishing a data monitoring committee and a plan for reporting data monitoring committee findings to the IRB and the sponsor.</w:t>
      </w:r>
      <w:r w:rsidR="00207A55" w:rsidRPr="00EC3BA4">
        <w:t xml:space="preserve"> </w:t>
      </w:r>
    </w:p>
    <w:p w14:paraId="002A6375" w14:textId="2C87308F" w:rsidR="00C336D4" w:rsidRPr="00EC3BA4" w:rsidRDefault="00C336D4" w:rsidP="00500A35">
      <w:pPr>
        <w:pStyle w:val="List"/>
        <w:numPr>
          <w:ilvl w:val="0"/>
          <w:numId w:val="48"/>
        </w:numPr>
        <w:tabs>
          <w:tab w:val="left" w:pos="1800"/>
        </w:tabs>
        <w:spacing w:before="0" w:beforeAutospacing="0" w:after="0" w:afterAutospacing="0" w:line="276" w:lineRule="auto"/>
        <w:ind w:right="0" w:hanging="360"/>
      </w:pPr>
      <w:r w:rsidRPr="00EC3BA4">
        <w:t xml:space="preserve">What data </w:t>
      </w:r>
      <w:r w:rsidR="00EB76AF" w:rsidRPr="00EC3BA4">
        <w:t xml:space="preserve">will be </w:t>
      </w:r>
      <w:r w:rsidRPr="00EC3BA4">
        <w:t>reviewed, including safety data, untoward events, and efficacy data.</w:t>
      </w:r>
    </w:p>
    <w:p w14:paraId="7536327D" w14:textId="238F281E" w:rsidR="00C336D4" w:rsidRPr="00EC3BA4" w:rsidRDefault="00C336D4" w:rsidP="00500A35">
      <w:pPr>
        <w:pStyle w:val="List"/>
        <w:numPr>
          <w:ilvl w:val="0"/>
          <w:numId w:val="48"/>
        </w:numPr>
        <w:tabs>
          <w:tab w:val="left" w:pos="1800"/>
        </w:tabs>
        <w:spacing w:before="0" w:beforeAutospacing="0" w:after="0" w:afterAutospacing="0" w:line="276" w:lineRule="auto"/>
        <w:ind w:right="0" w:hanging="360"/>
      </w:pPr>
      <w:r w:rsidRPr="00EC3BA4">
        <w:t xml:space="preserve">How the safety information will be collected (e.g. with case report forms, </w:t>
      </w:r>
      <w:proofErr w:type="gramStart"/>
      <w:r w:rsidRPr="00EC3BA4">
        <w:t>at</w:t>
      </w:r>
      <w:proofErr w:type="gramEnd"/>
      <w:r w:rsidRPr="00EC3BA4">
        <w:t xml:space="preserve"> study visits, by telephone calls with </w:t>
      </w:r>
      <w:r w:rsidR="000C031A" w:rsidRPr="00EC3BA4">
        <w:t>subjects</w:t>
      </w:r>
      <w:r w:rsidRPr="00EC3BA4">
        <w:t>).</w:t>
      </w:r>
    </w:p>
    <w:p w14:paraId="3B3BE9B3" w14:textId="18E6389E" w:rsidR="00C336D4" w:rsidRPr="00EC3BA4" w:rsidRDefault="00C336D4" w:rsidP="00500A35">
      <w:pPr>
        <w:pStyle w:val="List"/>
        <w:numPr>
          <w:ilvl w:val="0"/>
          <w:numId w:val="48"/>
        </w:numPr>
        <w:tabs>
          <w:tab w:val="left" w:pos="1800"/>
        </w:tabs>
        <w:spacing w:before="0" w:beforeAutospacing="0" w:after="0" w:afterAutospacing="0" w:line="276" w:lineRule="auto"/>
        <w:ind w:right="0" w:hanging="360"/>
      </w:pPr>
      <w:r w:rsidRPr="00EC3BA4">
        <w:t xml:space="preserve">The frequency of data </w:t>
      </w:r>
      <w:r w:rsidR="00074C9D" w:rsidRPr="00EC3BA4">
        <w:t>monitoring</w:t>
      </w:r>
      <w:r w:rsidRPr="00EC3BA4">
        <w:t>, including when safety data collection starts</w:t>
      </w:r>
      <w:r w:rsidR="00074C9D" w:rsidRPr="00EC3BA4">
        <w:t xml:space="preserve"> and how often the data monitoring committee will meet</w:t>
      </w:r>
      <w:r w:rsidRPr="00EC3BA4">
        <w:t>.</w:t>
      </w:r>
    </w:p>
    <w:p w14:paraId="04814116" w14:textId="1E28B25B" w:rsidR="00C336D4" w:rsidRPr="00EC3BA4" w:rsidRDefault="00C336D4" w:rsidP="00500A35">
      <w:pPr>
        <w:pStyle w:val="List"/>
        <w:numPr>
          <w:ilvl w:val="0"/>
          <w:numId w:val="48"/>
        </w:numPr>
        <w:tabs>
          <w:tab w:val="left" w:pos="1800"/>
        </w:tabs>
        <w:spacing w:before="0" w:beforeAutospacing="0" w:after="0" w:afterAutospacing="0" w:line="276" w:lineRule="auto"/>
        <w:ind w:right="0" w:hanging="360"/>
      </w:pPr>
      <w:r w:rsidRPr="00EC3BA4">
        <w:t>Who will review the data</w:t>
      </w:r>
      <w:r w:rsidR="00074C9D" w:rsidRPr="00EC3BA4">
        <w:t xml:space="preserve"> (e.g. a </w:t>
      </w:r>
      <w:proofErr w:type="gramStart"/>
      <w:r w:rsidR="00074C9D" w:rsidRPr="00EC3BA4">
        <w:t>blinded</w:t>
      </w:r>
      <w:proofErr w:type="gramEnd"/>
      <w:r w:rsidR="00074C9D" w:rsidRPr="00EC3BA4">
        <w:t xml:space="preserve"> independent monitor, the sponsor, the PI, coordinating center)</w:t>
      </w:r>
      <w:r w:rsidRPr="00EC3BA4">
        <w:t>.</w:t>
      </w:r>
      <w:r w:rsidR="00207A55" w:rsidRPr="00EC3BA4">
        <w:t xml:space="preserve"> For investigator-initiated trial</w:t>
      </w:r>
      <w:r w:rsidR="00375F62" w:rsidRPr="00EC3BA4">
        <w:t>s</w:t>
      </w:r>
      <w:r w:rsidR="00207A55" w:rsidRPr="00EC3BA4">
        <w:t xml:space="preserve">, include the names and credentials of the data monitoring committee. If the study is funded by the Department of Defense, provide the name of </w:t>
      </w:r>
      <w:r w:rsidR="00C10A7C" w:rsidRPr="00EC3BA4">
        <w:t xml:space="preserve">and contact information for </w:t>
      </w:r>
      <w:r w:rsidR="00207A55" w:rsidRPr="00EC3BA4">
        <w:t>the independent medical monitor, their duties, authorities</w:t>
      </w:r>
      <w:r w:rsidR="00D2516F" w:rsidRPr="00EC3BA4">
        <w:t>,</w:t>
      </w:r>
      <w:r w:rsidR="00207A55" w:rsidRPr="00EC3BA4">
        <w:t xml:space="preserve"> and responsibilities. </w:t>
      </w:r>
    </w:p>
    <w:p w14:paraId="45D412AC" w14:textId="21018CCB" w:rsidR="00C336D4" w:rsidRPr="00EC3BA4" w:rsidRDefault="00C336D4" w:rsidP="00500A35">
      <w:pPr>
        <w:pStyle w:val="List"/>
        <w:numPr>
          <w:ilvl w:val="0"/>
          <w:numId w:val="48"/>
        </w:numPr>
        <w:tabs>
          <w:tab w:val="left" w:pos="1800"/>
        </w:tabs>
        <w:spacing w:before="0" w:beforeAutospacing="0" w:after="0" w:afterAutospacing="0" w:line="276" w:lineRule="auto"/>
        <w:ind w:right="0" w:hanging="360"/>
      </w:pPr>
      <w:r w:rsidRPr="00EC3BA4">
        <w:lastRenderedPageBreak/>
        <w:t>The statistical tests for analyzing the safety data to determine whether harm is occurring.</w:t>
      </w:r>
    </w:p>
    <w:p w14:paraId="53830436" w14:textId="536EAC5A" w:rsidR="00074C9D" w:rsidRPr="00EC3BA4" w:rsidRDefault="00074C9D" w:rsidP="00500A35">
      <w:pPr>
        <w:pStyle w:val="List"/>
        <w:numPr>
          <w:ilvl w:val="0"/>
          <w:numId w:val="48"/>
        </w:numPr>
        <w:tabs>
          <w:tab w:val="left" w:pos="1800"/>
        </w:tabs>
        <w:spacing w:before="0" w:beforeAutospacing="0" w:after="0" w:afterAutospacing="0" w:line="276" w:lineRule="auto"/>
        <w:ind w:right="0" w:hanging="360"/>
      </w:pPr>
      <w:r w:rsidRPr="00EC3BA4">
        <w:t xml:space="preserve">How it will be decided whether an individual </w:t>
      </w:r>
      <w:r w:rsidR="000C031A" w:rsidRPr="00EC3BA4">
        <w:t xml:space="preserve">subject </w:t>
      </w:r>
      <w:r w:rsidRPr="00EC3BA4">
        <w:t xml:space="preserve">should be withdrawn from the study (that is, the study no longer provides the prospect of a potential </w:t>
      </w:r>
      <w:proofErr w:type="gramStart"/>
      <w:r w:rsidRPr="00EC3BA4">
        <w:t>benefit</w:t>
      </w:r>
      <w:proofErr w:type="gramEnd"/>
      <w:r w:rsidRPr="00EC3BA4">
        <w:t xml:space="preserve"> or the benefits are outweighed by the risks to that </w:t>
      </w:r>
      <w:r w:rsidR="000C031A" w:rsidRPr="00EC3BA4">
        <w:t>subject</w:t>
      </w:r>
      <w:r w:rsidRPr="00EC3BA4">
        <w:t>).</w:t>
      </w:r>
    </w:p>
    <w:p w14:paraId="73DD1797" w14:textId="708F71E1" w:rsidR="00C336D4" w:rsidRPr="00EC3BA4" w:rsidRDefault="00C336D4" w:rsidP="00500A35">
      <w:pPr>
        <w:pStyle w:val="List"/>
        <w:numPr>
          <w:ilvl w:val="0"/>
          <w:numId w:val="48"/>
        </w:numPr>
        <w:tabs>
          <w:tab w:val="left" w:pos="1800"/>
        </w:tabs>
        <w:spacing w:before="0" w:beforeAutospacing="0" w:after="0" w:afterAutospacing="0" w:line="276" w:lineRule="auto"/>
        <w:ind w:right="0" w:hanging="360"/>
      </w:pPr>
      <w:r w:rsidRPr="00EC3BA4">
        <w:t xml:space="preserve">Any conditions that trigger an immediate suspension </w:t>
      </w:r>
      <w:r w:rsidR="00074C9D" w:rsidRPr="00EC3BA4">
        <w:t xml:space="preserve">and/or termination </w:t>
      </w:r>
      <w:r w:rsidRPr="00EC3BA4">
        <w:t>of the research</w:t>
      </w:r>
      <w:r w:rsidR="00074C9D" w:rsidRPr="00EC3BA4">
        <w:t xml:space="preserve"> </w:t>
      </w:r>
      <w:r w:rsidR="00AB3CDC" w:rsidRPr="00EC3BA4">
        <w:t>b</w:t>
      </w:r>
      <w:r w:rsidR="00074C9D" w:rsidRPr="00EC3BA4">
        <w:t xml:space="preserve">ecause the potential benefits of the study are outweighed by the risks to </w:t>
      </w:r>
      <w:r w:rsidR="000C031A" w:rsidRPr="00EC3BA4">
        <w:t>subjects</w:t>
      </w:r>
      <w:r w:rsidR="00074C9D" w:rsidRPr="00EC3BA4">
        <w:t xml:space="preserve">. </w:t>
      </w:r>
    </w:p>
    <w:p w14:paraId="2DA6C1A7" w14:textId="27B042E6" w:rsidR="00D441ED" w:rsidRPr="00EC3BA4" w:rsidRDefault="00D441ED" w:rsidP="00500A35">
      <w:pPr>
        <w:pStyle w:val="Heading1"/>
        <w:spacing w:line="276" w:lineRule="auto"/>
        <w:ind w:left="720"/>
      </w:pPr>
      <w:bookmarkStart w:id="28" w:name="_Toc25751670"/>
      <w:r w:rsidRPr="00EC3BA4">
        <w:t>Provisions to Protect the Privacy Interests of Subjects</w:t>
      </w:r>
      <w:bookmarkEnd w:id="28"/>
    </w:p>
    <w:p w14:paraId="715FE288" w14:textId="399A775B" w:rsidR="00D441ED" w:rsidRPr="00EC3BA4" w:rsidRDefault="00BD4A78" w:rsidP="00500A35">
      <w:pPr>
        <w:pStyle w:val="BlockText"/>
        <w:spacing w:before="0" w:after="0" w:line="276" w:lineRule="auto"/>
        <w:ind w:left="0" w:right="0"/>
      </w:pPr>
      <w:r w:rsidRPr="00EC3BA4">
        <w:rPr>
          <w:i w:val="0"/>
        </w:rPr>
        <w:t>1</w:t>
      </w:r>
      <w:r w:rsidR="00C10A7C" w:rsidRPr="00EC3BA4">
        <w:rPr>
          <w:i w:val="0"/>
        </w:rPr>
        <w:t>8</w:t>
      </w:r>
      <w:r w:rsidRPr="00EC3BA4">
        <w:rPr>
          <w:i w:val="0"/>
        </w:rPr>
        <w:t>.1</w:t>
      </w:r>
      <w:r w:rsidRPr="00EC3BA4">
        <w:t xml:space="preserve"> </w:t>
      </w:r>
      <w:r w:rsidR="00D441ED" w:rsidRPr="00EC3BA4">
        <w:t xml:space="preserve">Describe the steps that will be taken to protect subjects’ privacy interests. “Privacy interest” refers to a person’s desire to place limits on </w:t>
      </w:r>
      <w:r w:rsidR="009D7C40" w:rsidRPr="00EC3BA4">
        <w:t xml:space="preserve">with </w:t>
      </w:r>
      <w:r w:rsidR="00D441ED" w:rsidRPr="00EC3BA4">
        <w:t xml:space="preserve">whom they interact or </w:t>
      </w:r>
      <w:r w:rsidR="009D7C40" w:rsidRPr="00EC3BA4">
        <w:t xml:space="preserve">to </w:t>
      </w:r>
      <w:r w:rsidR="00D441ED" w:rsidRPr="00EC3BA4">
        <w:t>whom they provide personal information.</w:t>
      </w:r>
    </w:p>
    <w:p w14:paraId="5354A974" w14:textId="1122BBF6" w:rsidR="00D441ED" w:rsidRPr="00EC3BA4" w:rsidRDefault="00BD4A78" w:rsidP="00500A35">
      <w:pPr>
        <w:pStyle w:val="BlockText"/>
        <w:spacing w:before="0" w:after="0" w:line="276" w:lineRule="auto"/>
        <w:ind w:left="0" w:right="0"/>
      </w:pPr>
      <w:r w:rsidRPr="00EC3BA4">
        <w:rPr>
          <w:i w:val="0"/>
        </w:rPr>
        <w:t>1</w:t>
      </w:r>
      <w:r w:rsidR="00C10A7C" w:rsidRPr="00EC3BA4">
        <w:rPr>
          <w:i w:val="0"/>
        </w:rPr>
        <w:t>8</w:t>
      </w:r>
      <w:r w:rsidRPr="00EC3BA4">
        <w:rPr>
          <w:i w:val="0"/>
        </w:rPr>
        <w:t>.</w:t>
      </w:r>
      <w:r w:rsidR="00EE5B27" w:rsidRPr="00EC3BA4">
        <w:rPr>
          <w:i w:val="0"/>
        </w:rPr>
        <w:t>2</w:t>
      </w:r>
      <w:r w:rsidRPr="00EC3BA4">
        <w:t xml:space="preserve"> </w:t>
      </w:r>
      <w:r w:rsidR="00D441ED" w:rsidRPr="00EC3BA4">
        <w:t>Indicate how the research team is permitted to access any sources of information about the subjects.</w:t>
      </w:r>
    </w:p>
    <w:p w14:paraId="71F5B5E2" w14:textId="26C72B58" w:rsidR="00D441ED" w:rsidRPr="00EC3BA4" w:rsidRDefault="00D441ED" w:rsidP="00500A35">
      <w:pPr>
        <w:pStyle w:val="Heading1"/>
        <w:spacing w:line="276" w:lineRule="auto"/>
        <w:ind w:left="720"/>
      </w:pPr>
      <w:bookmarkStart w:id="29" w:name="_Toc25751671"/>
      <w:r w:rsidRPr="00EC3BA4">
        <w:t>Compensation for Research-Related Injury</w:t>
      </w:r>
      <w:bookmarkEnd w:id="29"/>
    </w:p>
    <w:p w14:paraId="7A4F8AC5" w14:textId="7C496DAE" w:rsidR="00D441ED" w:rsidRPr="00EC3BA4" w:rsidRDefault="00C10A7C" w:rsidP="00500A35">
      <w:pPr>
        <w:pStyle w:val="BlockText"/>
        <w:spacing w:before="0" w:after="0" w:line="276" w:lineRule="auto"/>
        <w:ind w:left="0" w:right="0"/>
      </w:pPr>
      <w:r w:rsidRPr="00EC3BA4">
        <w:rPr>
          <w:i w:val="0"/>
        </w:rPr>
        <w:t>19</w:t>
      </w:r>
      <w:r w:rsidR="00BD4A78" w:rsidRPr="00EC3BA4">
        <w:rPr>
          <w:i w:val="0"/>
        </w:rPr>
        <w:t>.1</w:t>
      </w:r>
      <w:r w:rsidR="00BD4A78" w:rsidRPr="00EC3BA4">
        <w:t xml:space="preserve"> </w:t>
      </w:r>
      <w:r w:rsidR="00D441ED" w:rsidRPr="00EC3BA4">
        <w:t xml:space="preserve">If the research involves more than </w:t>
      </w:r>
      <w:r w:rsidR="0053169F" w:rsidRPr="00EC3BA4">
        <w:t>m</w:t>
      </w:r>
      <w:r w:rsidR="00D441ED" w:rsidRPr="00EC3BA4">
        <w:t xml:space="preserve">inimal </w:t>
      </w:r>
      <w:r w:rsidR="0053169F" w:rsidRPr="00EC3BA4">
        <w:t>r</w:t>
      </w:r>
      <w:r w:rsidR="00D441ED" w:rsidRPr="00EC3BA4">
        <w:t>isk to subjects, describe the available compensation in the event of research related injury.</w:t>
      </w:r>
      <w:r w:rsidR="002270F8" w:rsidRPr="00EC3BA4">
        <w:t xml:space="preserve"> </w:t>
      </w:r>
    </w:p>
    <w:p w14:paraId="00CCC106" w14:textId="6ACC31BB" w:rsidR="00D441ED" w:rsidRPr="00EC3BA4" w:rsidRDefault="00EB76AF" w:rsidP="00500A35">
      <w:pPr>
        <w:pStyle w:val="Heading1"/>
        <w:spacing w:line="276" w:lineRule="auto"/>
        <w:ind w:left="720"/>
      </w:pPr>
      <w:bookmarkStart w:id="30" w:name="_Toc25751672"/>
      <w:r w:rsidRPr="00EC3BA4">
        <w:t>Subject Costs and Compensation</w:t>
      </w:r>
      <w:bookmarkEnd w:id="30"/>
    </w:p>
    <w:p w14:paraId="4A15BA54" w14:textId="29B525A3" w:rsidR="00D441ED" w:rsidRPr="00EC3BA4" w:rsidRDefault="00BD4A78" w:rsidP="00500A35">
      <w:pPr>
        <w:pStyle w:val="BlockText"/>
        <w:spacing w:before="0" w:after="0" w:line="276" w:lineRule="auto"/>
        <w:ind w:left="0" w:right="0"/>
      </w:pPr>
      <w:r w:rsidRPr="00EC3BA4">
        <w:rPr>
          <w:i w:val="0"/>
        </w:rPr>
        <w:t>2</w:t>
      </w:r>
      <w:r w:rsidR="00C10A7C" w:rsidRPr="00EC3BA4">
        <w:rPr>
          <w:i w:val="0"/>
        </w:rPr>
        <w:t>0</w:t>
      </w:r>
      <w:r w:rsidRPr="00EC3BA4">
        <w:rPr>
          <w:i w:val="0"/>
        </w:rPr>
        <w:t xml:space="preserve">.1 </w:t>
      </w:r>
      <w:r w:rsidR="009D7C40" w:rsidRPr="00EC3BA4">
        <w:t>Describe any costs that subjects will incur because of participation (e.g</w:t>
      </w:r>
      <w:r w:rsidR="00F83BC2" w:rsidRPr="00EC3BA4">
        <w:t>.</w:t>
      </w:r>
      <w:r w:rsidR="009D7C40" w:rsidRPr="00EC3BA4">
        <w:t xml:space="preserve"> travel costs, parking fees, purchase of special materials, etc.) that are </w:t>
      </w:r>
      <w:proofErr w:type="gramStart"/>
      <w:r w:rsidR="009D7C40" w:rsidRPr="00EC3BA4">
        <w:t>over</w:t>
      </w:r>
      <w:proofErr w:type="gramEnd"/>
      <w:r w:rsidR="009D7C40" w:rsidRPr="00EC3BA4">
        <w:t xml:space="preserve"> and above the costs that would be incurred from standard care or services, were they not in this study. Indicate whether these costs will be reimbursed. In addition, describe any support that may be available to help defray costs </w:t>
      </w:r>
      <w:proofErr w:type="gramStart"/>
      <w:r w:rsidR="009D7C40" w:rsidRPr="00EC3BA4">
        <w:t>to</w:t>
      </w:r>
      <w:proofErr w:type="gramEnd"/>
      <w:r w:rsidR="009D7C40" w:rsidRPr="00EC3BA4">
        <w:t xml:space="preserve"> subjects. </w:t>
      </w:r>
    </w:p>
    <w:p w14:paraId="3F0835FE" w14:textId="33EF907F" w:rsidR="00EB76AF" w:rsidRPr="00EC3BA4" w:rsidRDefault="00BD4A78" w:rsidP="00500A35">
      <w:pPr>
        <w:pStyle w:val="BlockText"/>
        <w:spacing w:before="0" w:after="0" w:line="276" w:lineRule="auto"/>
        <w:ind w:left="0" w:right="0"/>
      </w:pPr>
      <w:r w:rsidRPr="00EC3BA4">
        <w:rPr>
          <w:i w:val="0"/>
        </w:rPr>
        <w:t>2</w:t>
      </w:r>
      <w:r w:rsidR="00C10A7C" w:rsidRPr="00EC3BA4">
        <w:rPr>
          <w:i w:val="0"/>
        </w:rPr>
        <w:t>0</w:t>
      </w:r>
      <w:r w:rsidRPr="00EC3BA4">
        <w:rPr>
          <w:i w:val="0"/>
        </w:rPr>
        <w:t>.2</w:t>
      </w:r>
      <w:r w:rsidRPr="00EC3BA4">
        <w:t xml:space="preserve"> </w:t>
      </w:r>
      <w:r w:rsidR="00603C9A" w:rsidRPr="00EC3BA4">
        <w:t xml:space="preserve">If </w:t>
      </w:r>
      <w:proofErr w:type="gramStart"/>
      <w:r w:rsidR="00603C9A" w:rsidRPr="00EC3BA4">
        <w:t>you will</w:t>
      </w:r>
      <w:proofErr w:type="gramEnd"/>
      <w:r w:rsidR="00603C9A" w:rsidRPr="00EC3BA4">
        <w:t xml:space="preserve"> provide compensation to subjects, select all that apply:</w:t>
      </w:r>
    </w:p>
    <w:tbl>
      <w:tblPr>
        <w:tblpPr w:leftFromText="180" w:rightFromText="180" w:vertAnchor="text" w:horzAnchor="page" w:tblpX="1796" w:tblpY="21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95"/>
      </w:tblGrid>
      <w:tr w:rsidR="00853AD2" w:rsidRPr="00EC3BA4" w14:paraId="4D8858DE" w14:textId="77777777" w:rsidTr="00510228">
        <w:tc>
          <w:tcPr>
            <w:tcW w:w="4770" w:type="dxa"/>
            <w:vAlign w:val="center"/>
          </w:tcPr>
          <w:p w14:paraId="66C6DB2F" w14:textId="3DFF7CC4" w:rsidR="00853AD2" w:rsidRPr="00EC3BA4" w:rsidRDefault="00FA2537" w:rsidP="00853AD2">
            <w:pPr>
              <w:spacing w:line="276" w:lineRule="auto"/>
              <w:rPr>
                <w:rFonts w:ascii="Times New Roman" w:hAnsi="Times New Roman"/>
              </w:rPr>
            </w:pPr>
            <w:sdt>
              <w:sdtPr>
                <w:rPr>
                  <w:rFonts w:ascii="Times New Roman" w:hAnsi="Times New Roman"/>
                </w:rPr>
                <w:id w:val="182334999"/>
                <w14:checkbox>
                  <w14:checked w14:val="0"/>
                  <w14:checkedState w14:val="2612" w14:font="MS Gothic"/>
                  <w14:uncheckedState w14:val="2610" w14:font="MS Gothic"/>
                </w14:checkbox>
              </w:sdtPr>
              <w:sdtEndPr/>
              <w:sdtContent>
                <w:r w:rsidR="00853AD2" w:rsidRPr="00EC3BA4">
                  <w:rPr>
                    <w:rFonts w:ascii="Segoe UI Symbol" w:eastAsia="MS Gothic" w:hAnsi="Segoe UI Symbol" w:cs="Segoe UI Symbol"/>
                  </w:rPr>
                  <w:t>☐</w:t>
                </w:r>
              </w:sdtContent>
            </w:sdt>
            <w:r w:rsidR="00092305">
              <w:rPr>
                <w:rFonts w:ascii="Times New Roman" w:hAnsi="Times New Roman"/>
              </w:rPr>
              <w:t xml:space="preserve"> </w:t>
            </w:r>
            <w:r w:rsidR="00853AD2" w:rsidRPr="00EC3BA4">
              <w:rPr>
                <w:rFonts w:ascii="Times New Roman" w:hAnsi="Times New Roman"/>
              </w:rPr>
              <w:t>No Compensation</w:t>
            </w:r>
          </w:p>
        </w:tc>
        <w:tc>
          <w:tcPr>
            <w:tcW w:w="4495" w:type="dxa"/>
            <w:vAlign w:val="center"/>
          </w:tcPr>
          <w:p w14:paraId="75D37DA7" w14:textId="1BA04AA3" w:rsidR="00853AD2" w:rsidRPr="00EC3BA4" w:rsidRDefault="00FA2537" w:rsidP="00603C9A">
            <w:pPr>
              <w:spacing w:line="276" w:lineRule="auto"/>
              <w:ind w:left="226" w:hanging="226"/>
              <w:rPr>
                <w:rFonts w:ascii="Times New Roman" w:hAnsi="Times New Roman"/>
              </w:rPr>
            </w:pPr>
            <w:sdt>
              <w:sdtPr>
                <w:rPr>
                  <w:rFonts w:ascii="Times New Roman" w:hAnsi="Times New Roman"/>
                </w:rPr>
                <w:id w:val="1702514189"/>
                <w14:checkbox>
                  <w14:checked w14:val="0"/>
                  <w14:checkedState w14:val="2612" w14:font="MS Gothic"/>
                  <w14:uncheckedState w14:val="2610" w14:font="MS Gothic"/>
                </w14:checkbox>
              </w:sdtPr>
              <w:sdtEndPr/>
              <w:sdtContent>
                <w:r w:rsidR="00853AD2" w:rsidRPr="00EC3BA4">
                  <w:rPr>
                    <w:rFonts w:ascii="Segoe UI Symbol" w:eastAsia="MS Gothic" w:hAnsi="Segoe UI Symbol" w:cs="Segoe UI Symbol"/>
                  </w:rPr>
                  <w:t>☐</w:t>
                </w:r>
              </w:sdtContent>
            </w:sdt>
            <w:r w:rsidR="00092305">
              <w:rPr>
                <w:rFonts w:ascii="Times New Roman" w:hAnsi="Times New Roman"/>
              </w:rPr>
              <w:t xml:space="preserve"> </w:t>
            </w:r>
            <w:r w:rsidR="00603C9A" w:rsidRPr="00EC3BA4">
              <w:rPr>
                <w:rFonts w:ascii="Times New Roman" w:hAnsi="Times New Roman"/>
              </w:rPr>
              <w:t>Tokens (pens, food items, etc.)</w:t>
            </w:r>
          </w:p>
        </w:tc>
      </w:tr>
      <w:tr w:rsidR="00853AD2" w:rsidRPr="00EC3BA4" w14:paraId="258674B6" w14:textId="77777777" w:rsidTr="00510228">
        <w:tc>
          <w:tcPr>
            <w:tcW w:w="4770" w:type="dxa"/>
            <w:vAlign w:val="center"/>
          </w:tcPr>
          <w:p w14:paraId="02C61764" w14:textId="14728416" w:rsidR="00853AD2" w:rsidRPr="00EC3BA4" w:rsidRDefault="00FA2537" w:rsidP="00853AD2">
            <w:pPr>
              <w:spacing w:line="276" w:lineRule="auto"/>
              <w:ind w:left="240" w:hanging="240"/>
              <w:rPr>
                <w:rFonts w:ascii="Times New Roman" w:hAnsi="Times New Roman"/>
              </w:rPr>
            </w:pPr>
            <w:sdt>
              <w:sdtPr>
                <w:rPr>
                  <w:rFonts w:ascii="Times New Roman" w:hAnsi="Times New Roman"/>
                </w:rPr>
                <w:id w:val="-1865437867"/>
                <w14:checkbox>
                  <w14:checked w14:val="0"/>
                  <w14:checkedState w14:val="2612" w14:font="MS Gothic"/>
                  <w14:uncheckedState w14:val="2610" w14:font="MS Gothic"/>
                </w14:checkbox>
              </w:sdtPr>
              <w:sdtEndPr/>
              <w:sdtContent>
                <w:r w:rsidR="00853AD2" w:rsidRPr="00EC3BA4">
                  <w:rPr>
                    <w:rFonts w:ascii="Segoe UI Symbol" w:eastAsia="MS Gothic" w:hAnsi="Segoe UI Symbol" w:cs="Segoe UI Symbol"/>
                  </w:rPr>
                  <w:t>☐</w:t>
                </w:r>
              </w:sdtContent>
            </w:sdt>
            <w:r w:rsidR="00092305">
              <w:rPr>
                <w:rFonts w:ascii="Times New Roman" w:hAnsi="Times New Roman"/>
              </w:rPr>
              <w:t xml:space="preserve"> </w:t>
            </w:r>
            <w:r w:rsidR="00853AD2" w:rsidRPr="00EC3BA4">
              <w:rPr>
                <w:rFonts w:ascii="Times New Roman" w:hAnsi="Times New Roman"/>
              </w:rPr>
              <w:t>Financial Compensation (cash, gift cards)</w:t>
            </w:r>
          </w:p>
        </w:tc>
        <w:tc>
          <w:tcPr>
            <w:tcW w:w="4495" w:type="dxa"/>
            <w:vAlign w:val="center"/>
          </w:tcPr>
          <w:p w14:paraId="047C0989" w14:textId="1022096F" w:rsidR="00853AD2" w:rsidRPr="00EC3BA4" w:rsidRDefault="00FA2537" w:rsidP="00603C9A">
            <w:pPr>
              <w:spacing w:line="276" w:lineRule="auto"/>
              <w:ind w:left="226" w:hanging="226"/>
              <w:rPr>
                <w:rFonts w:ascii="Times New Roman" w:hAnsi="Times New Roman"/>
              </w:rPr>
            </w:pPr>
            <w:sdt>
              <w:sdtPr>
                <w:rPr>
                  <w:rFonts w:ascii="Times New Roman" w:hAnsi="Times New Roman"/>
                </w:rPr>
                <w:id w:val="231820783"/>
                <w14:checkbox>
                  <w14:checked w14:val="0"/>
                  <w14:checkedState w14:val="2612" w14:font="MS Gothic"/>
                  <w14:uncheckedState w14:val="2610" w14:font="MS Gothic"/>
                </w14:checkbox>
              </w:sdtPr>
              <w:sdtEndPr/>
              <w:sdtContent>
                <w:r w:rsidR="00603C9A" w:rsidRPr="00EC3BA4">
                  <w:rPr>
                    <w:rFonts w:ascii="Segoe UI Symbol" w:eastAsia="MS Gothic" w:hAnsi="Segoe UI Symbol" w:cs="Segoe UI Symbol"/>
                  </w:rPr>
                  <w:t>☐</w:t>
                </w:r>
              </w:sdtContent>
            </w:sdt>
            <w:r w:rsidR="00092305">
              <w:rPr>
                <w:rFonts w:ascii="Times New Roman" w:hAnsi="Times New Roman"/>
              </w:rPr>
              <w:t xml:space="preserve"> </w:t>
            </w:r>
            <w:r w:rsidR="00603C9A" w:rsidRPr="00EC3BA4">
              <w:rPr>
                <w:rFonts w:ascii="Times New Roman" w:hAnsi="Times New Roman"/>
              </w:rPr>
              <w:t xml:space="preserve">Other </w:t>
            </w:r>
          </w:p>
        </w:tc>
      </w:tr>
      <w:tr w:rsidR="00853AD2" w:rsidRPr="00EC3BA4" w14:paraId="02AC40CA" w14:textId="77777777" w:rsidTr="00510228">
        <w:trPr>
          <w:trHeight w:val="497"/>
        </w:trPr>
        <w:tc>
          <w:tcPr>
            <w:tcW w:w="4770" w:type="dxa"/>
            <w:vAlign w:val="center"/>
          </w:tcPr>
          <w:p w14:paraId="32382D78" w14:textId="6C675628" w:rsidR="00853AD2" w:rsidRPr="00EC3BA4" w:rsidRDefault="00FA2537" w:rsidP="00853AD2">
            <w:pPr>
              <w:spacing w:line="276" w:lineRule="auto"/>
              <w:ind w:left="240" w:hanging="240"/>
              <w:rPr>
                <w:rFonts w:ascii="Times New Roman" w:hAnsi="Times New Roman"/>
              </w:rPr>
            </w:pPr>
            <w:sdt>
              <w:sdtPr>
                <w:rPr>
                  <w:rFonts w:ascii="Times New Roman" w:hAnsi="Times New Roman"/>
                </w:rPr>
                <w:id w:val="-488254516"/>
                <w14:checkbox>
                  <w14:checked w14:val="0"/>
                  <w14:checkedState w14:val="2612" w14:font="MS Gothic"/>
                  <w14:uncheckedState w14:val="2610" w14:font="MS Gothic"/>
                </w14:checkbox>
              </w:sdtPr>
              <w:sdtEndPr/>
              <w:sdtContent>
                <w:r w:rsidR="00853AD2" w:rsidRPr="00EC3BA4">
                  <w:rPr>
                    <w:rFonts w:ascii="Segoe UI Symbol" w:eastAsia="MS Gothic" w:hAnsi="Segoe UI Symbol" w:cs="Segoe UI Symbol"/>
                  </w:rPr>
                  <w:t>☐</w:t>
                </w:r>
              </w:sdtContent>
            </w:sdt>
            <w:r w:rsidR="00092305">
              <w:rPr>
                <w:rFonts w:ascii="Times New Roman" w:hAnsi="Times New Roman"/>
              </w:rPr>
              <w:t xml:space="preserve"> </w:t>
            </w:r>
            <w:r w:rsidR="00853AD2" w:rsidRPr="00EC3BA4">
              <w:rPr>
                <w:rFonts w:ascii="Times New Roman" w:hAnsi="Times New Roman"/>
              </w:rPr>
              <w:t xml:space="preserve">Course </w:t>
            </w:r>
            <w:r w:rsidR="00B9525B" w:rsidRPr="00EC3BA4">
              <w:rPr>
                <w:rFonts w:ascii="Times New Roman" w:hAnsi="Times New Roman"/>
              </w:rPr>
              <w:t>C</w:t>
            </w:r>
            <w:r w:rsidR="00853AD2" w:rsidRPr="00EC3BA4">
              <w:rPr>
                <w:rFonts w:ascii="Times New Roman" w:hAnsi="Times New Roman"/>
              </w:rPr>
              <w:t>redit</w:t>
            </w:r>
            <w:r w:rsidR="00603C9A" w:rsidRPr="00EC3BA4">
              <w:rPr>
                <w:rFonts w:ascii="Times New Roman" w:hAnsi="Times New Roman"/>
              </w:rPr>
              <w:t xml:space="preserve"> </w:t>
            </w:r>
            <w:r w:rsidR="000E1C37" w:rsidRPr="00EC3BA4">
              <w:rPr>
                <w:rFonts w:ascii="Times New Roman" w:hAnsi="Times New Roman"/>
              </w:rPr>
              <w:t xml:space="preserve">(i.e. </w:t>
            </w:r>
            <w:r w:rsidR="00603C9A" w:rsidRPr="00EC3BA4">
              <w:rPr>
                <w:rFonts w:ascii="Times New Roman" w:hAnsi="Times New Roman"/>
              </w:rPr>
              <w:t>extra credit</w:t>
            </w:r>
            <w:r w:rsidR="00FD530A" w:rsidRPr="00EC3BA4">
              <w:rPr>
                <w:rFonts w:ascii="Times New Roman" w:hAnsi="Times New Roman"/>
              </w:rPr>
              <w:t>, SONA points</w:t>
            </w:r>
            <w:r w:rsidR="00603C9A" w:rsidRPr="00EC3BA4">
              <w:rPr>
                <w:rFonts w:ascii="Times New Roman" w:hAnsi="Times New Roman"/>
              </w:rPr>
              <w:t>)</w:t>
            </w:r>
          </w:p>
        </w:tc>
        <w:tc>
          <w:tcPr>
            <w:tcW w:w="4495" w:type="dxa"/>
            <w:vAlign w:val="center"/>
          </w:tcPr>
          <w:p w14:paraId="30352A80" w14:textId="5F807CF1" w:rsidR="00853AD2" w:rsidRPr="00EC3BA4" w:rsidRDefault="00853AD2" w:rsidP="00510228">
            <w:pPr>
              <w:spacing w:line="276" w:lineRule="auto"/>
              <w:rPr>
                <w:rFonts w:ascii="Times New Roman" w:hAnsi="Times New Roman"/>
              </w:rPr>
            </w:pPr>
          </w:p>
        </w:tc>
      </w:tr>
    </w:tbl>
    <w:p w14:paraId="4A84C236" w14:textId="342C414C" w:rsidR="00853AD2" w:rsidRPr="00EC3BA4" w:rsidRDefault="00603C9A" w:rsidP="00727175">
      <w:pPr>
        <w:pStyle w:val="BlockText"/>
        <w:numPr>
          <w:ilvl w:val="0"/>
          <w:numId w:val="58"/>
        </w:numPr>
        <w:spacing w:before="0" w:after="0" w:line="276" w:lineRule="auto"/>
        <w:ind w:right="0"/>
      </w:pPr>
      <w:r w:rsidRPr="00EC3BA4">
        <w:t>Describe the amount and timing of any payments/incentives to subjects</w:t>
      </w:r>
      <w:r w:rsidR="000E1C37" w:rsidRPr="00EC3BA4">
        <w:t>.</w:t>
      </w:r>
      <w:r w:rsidR="004A46FF" w:rsidRPr="00EC3BA4">
        <w:t xml:space="preserve"> </w:t>
      </w:r>
      <w:r w:rsidR="00B716ED">
        <w:t xml:space="preserve">Compensation should </w:t>
      </w:r>
      <w:proofErr w:type="gramStart"/>
      <w:r w:rsidR="00B716ED">
        <w:t>be pro-</w:t>
      </w:r>
      <w:proofErr w:type="gramEnd"/>
      <w:r w:rsidR="00B716ED">
        <w:t xml:space="preserve">rated for studies with multiple sessions or research activities that occur over several days or weeks and partial compensation should be provided for participants who withdraw from the study. </w:t>
      </w:r>
      <w:r w:rsidRPr="00EC3BA4">
        <w:t>Please note, if providing extra credit to students an alternative non-research assignment of equivalent extra credit points/percentage must be offered to students – and mentioned here</w:t>
      </w:r>
      <w:r w:rsidR="004A46FF" w:rsidRPr="00EC3BA4">
        <w:t>.</w:t>
      </w:r>
      <w:r w:rsidR="00B91884">
        <w:t xml:space="preserve"> </w:t>
      </w:r>
    </w:p>
    <w:p w14:paraId="3E99F65E" w14:textId="4DEC9822" w:rsidR="00D441ED" w:rsidRPr="00EC3BA4" w:rsidRDefault="00D441ED" w:rsidP="00500A35">
      <w:pPr>
        <w:pStyle w:val="Heading1"/>
        <w:spacing w:line="276" w:lineRule="auto"/>
        <w:ind w:left="720"/>
      </w:pPr>
      <w:bookmarkStart w:id="31" w:name="_Toc25751673"/>
      <w:r w:rsidRPr="00EC3BA4">
        <w:t>Consent Process</w:t>
      </w:r>
      <w:bookmarkEnd w:id="31"/>
    </w:p>
    <w:p w14:paraId="303D5CAF" w14:textId="3DB4586E" w:rsidR="00874F6B" w:rsidRPr="00EC3BA4" w:rsidRDefault="00BD4A78" w:rsidP="00500A35">
      <w:pPr>
        <w:pStyle w:val="BlockText"/>
        <w:spacing w:before="0" w:after="0" w:line="276" w:lineRule="auto"/>
        <w:ind w:left="0" w:right="0"/>
      </w:pPr>
      <w:r w:rsidRPr="00EC3BA4">
        <w:rPr>
          <w:i w:val="0"/>
        </w:rPr>
        <w:t>2</w:t>
      </w:r>
      <w:r w:rsidR="00C10A7C" w:rsidRPr="00EC3BA4">
        <w:rPr>
          <w:i w:val="0"/>
        </w:rPr>
        <w:t>1</w:t>
      </w:r>
      <w:r w:rsidRPr="00EC3BA4">
        <w:rPr>
          <w:i w:val="0"/>
        </w:rPr>
        <w:t>.1</w:t>
      </w:r>
      <w:r w:rsidRPr="00EC3BA4">
        <w:t xml:space="preserve"> </w:t>
      </w:r>
      <w:r w:rsidR="00874F6B" w:rsidRPr="00EC3BA4">
        <w:t xml:space="preserve">Select the consent options you will use </w:t>
      </w:r>
      <w:proofErr w:type="gramStart"/>
      <w:r w:rsidR="00874F6B" w:rsidRPr="00EC3BA4">
        <w:t>during the course of</w:t>
      </w:r>
      <w:proofErr w:type="gramEnd"/>
      <w:r w:rsidR="00874F6B" w:rsidRPr="00EC3BA4">
        <w:t xml:space="preserve"> the study</w:t>
      </w:r>
      <w:r w:rsidR="00BD10AB" w:rsidRPr="00EC3BA4">
        <w:t>. Each selection below must have a description in the subsequent section(s). Choose all that apply:</w:t>
      </w:r>
    </w:p>
    <w:tbl>
      <w:tblPr>
        <w:tblpPr w:leftFromText="180" w:rightFromText="180" w:vertAnchor="text" w:horzAnchor="page" w:tblpX="1886" w:tblpY="21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860"/>
      </w:tblGrid>
      <w:tr w:rsidR="007654BE" w:rsidRPr="00EC3BA4" w14:paraId="044444DD" w14:textId="77777777" w:rsidTr="00420D68">
        <w:tc>
          <w:tcPr>
            <w:tcW w:w="4315" w:type="dxa"/>
            <w:vAlign w:val="center"/>
          </w:tcPr>
          <w:p w14:paraId="5F026F2B" w14:textId="58CB82EF" w:rsidR="007654BE" w:rsidRPr="00EC3BA4" w:rsidRDefault="00FA2537" w:rsidP="00500A35">
            <w:pPr>
              <w:spacing w:line="276" w:lineRule="auto"/>
              <w:ind w:left="330" w:hanging="330"/>
              <w:rPr>
                <w:rFonts w:ascii="Times New Roman" w:hAnsi="Times New Roman"/>
              </w:rPr>
            </w:pPr>
            <w:sdt>
              <w:sdtPr>
                <w:rPr>
                  <w:rFonts w:ascii="Times New Roman" w:hAnsi="Times New Roman"/>
                </w:rPr>
                <w:id w:val="-754122583"/>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Obtaining Signed Consent (Subject or Legally Authorized Representative)</w:t>
            </w:r>
          </w:p>
        </w:tc>
        <w:tc>
          <w:tcPr>
            <w:tcW w:w="4860" w:type="dxa"/>
            <w:vAlign w:val="center"/>
          </w:tcPr>
          <w:p w14:paraId="7B6F9F6E" w14:textId="0A6C20FE" w:rsidR="007654BE" w:rsidRPr="00EC3BA4" w:rsidRDefault="00FA2537" w:rsidP="00500A35">
            <w:pPr>
              <w:spacing w:line="276" w:lineRule="auto"/>
              <w:ind w:left="256" w:hanging="256"/>
              <w:rPr>
                <w:rFonts w:ascii="Times New Roman" w:hAnsi="Times New Roman"/>
              </w:rPr>
            </w:pPr>
            <w:sdt>
              <w:sdtPr>
                <w:rPr>
                  <w:rFonts w:ascii="Times New Roman" w:hAnsi="Times New Roman"/>
                </w:rPr>
                <w:id w:val="-1335763265"/>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 xml:space="preserve">Obtaining Consent Online (Waiver of Written Documentation of </w:t>
            </w:r>
            <w:proofErr w:type="gramStart"/>
            <w:r w:rsidR="007654BE" w:rsidRPr="00EC3BA4">
              <w:rPr>
                <w:rFonts w:ascii="Times New Roman" w:hAnsi="Times New Roman"/>
              </w:rPr>
              <w:t>Consent )</w:t>
            </w:r>
            <w:proofErr w:type="gramEnd"/>
          </w:p>
        </w:tc>
      </w:tr>
      <w:tr w:rsidR="007654BE" w:rsidRPr="00EC3BA4" w14:paraId="2D6780B9" w14:textId="77777777" w:rsidTr="00420D68">
        <w:tc>
          <w:tcPr>
            <w:tcW w:w="4315" w:type="dxa"/>
            <w:vAlign w:val="center"/>
          </w:tcPr>
          <w:p w14:paraId="4A12762D" w14:textId="731B58E6" w:rsidR="007654BE" w:rsidRPr="00EC3BA4" w:rsidRDefault="00FA2537" w:rsidP="00500A35">
            <w:pPr>
              <w:spacing w:line="276" w:lineRule="auto"/>
              <w:rPr>
                <w:rFonts w:ascii="Times New Roman" w:hAnsi="Times New Roman"/>
              </w:rPr>
            </w:pPr>
            <w:sdt>
              <w:sdtPr>
                <w:rPr>
                  <w:rFonts w:ascii="Times New Roman" w:hAnsi="Times New Roman"/>
                </w:rPr>
                <w:id w:val="1866250789"/>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Obtaining Signed Parental Permission</w:t>
            </w:r>
          </w:p>
        </w:tc>
        <w:tc>
          <w:tcPr>
            <w:tcW w:w="4860" w:type="dxa"/>
            <w:vAlign w:val="center"/>
          </w:tcPr>
          <w:p w14:paraId="414C7669" w14:textId="34ECDDEA" w:rsidR="007654BE" w:rsidRPr="00EC3BA4" w:rsidRDefault="00FA2537" w:rsidP="00500A35">
            <w:pPr>
              <w:spacing w:line="276" w:lineRule="auto"/>
              <w:ind w:left="256" w:hanging="256"/>
              <w:rPr>
                <w:rFonts w:ascii="Times New Roman" w:hAnsi="Times New Roman"/>
              </w:rPr>
            </w:pPr>
            <w:sdt>
              <w:sdtPr>
                <w:rPr>
                  <w:rFonts w:ascii="Times New Roman" w:hAnsi="Times New Roman"/>
                </w:rPr>
                <w:id w:val="-1830436692"/>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Obtaining Verbal Consent (Waiver of Written Documentation of Consent)</w:t>
            </w:r>
          </w:p>
        </w:tc>
      </w:tr>
      <w:tr w:rsidR="007654BE" w:rsidRPr="00EC3BA4" w14:paraId="2530A212" w14:textId="77777777" w:rsidTr="00420D68">
        <w:tc>
          <w:tcPr>
            <w:tcW w:w="4315" w:type="dxa"/>
            <w:vAlign w:val="center"/>
          </w:tcPr>
          <w:p w14:paraId="76C2063B" w14:textId="5E0380D8" w:rsidR="007654BE" w:rsidRPr="00EC3BA4" w:rsidRDefault="00FA2537" w:rsidP="00500A35">
            <w:pPr>
              <w:spacing w:line="276" w:lineRule="auto"/>
              <w:ind w:left="240" w:hanging="240"/>
              <w:rPr>
                <w:rFonts w:ascii="Times New Roman" w:hAnsi="Times New Roman"/>
              </w:rPr>
            </w:pPr>
            <w:sdt>
              <w:sdtPr>
                <w:rPr>
                  <w:rFonts w:ascii="Times New Roman" w:hAnsi="Times New Roman"/>
                </w:rPr>
                <w:id w:val="-2113738211"/>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Obtaining Signed Assent for Children or Adults Unable to Consent</w:t>
            </w:r>
          </w:p>
        </w:tc>
        <w:tc>
          <w:tcPr>
            <w:tcW w:w="4860" w:type="dxa"/>
            <w:vAlign w:val="center"/>
          </w:tcPr>
          <w:p w14:paraId="0C75FB26" w14:textId="47BA0AED" w:rsidR="007654BE" w:rsidRPr="00EC3BA4" w:rsidRDefault="00FA2537" w:rsidP="00500A35">
            <w:pPr>
              <w:spacing w:line="276" w:lineRule="auto"/>
              <w:ind w:left="256" w:hanging="256"/>
              <w:rPr>
                <w:rFonts w:ascii="Times New Roman" w:hAnsi="Times New Roman"/>
              </w:rPr>
            </w:pPr>
            <w:sdt>
              <w:sdtPr>
                <w:rPr>
                  <w:rFonts w:ascii="Times New Roman" w:hAnsi="Times New Roman"/>
                </w:rPr>
                <w:id w:val="163065702"/>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Waiving Consent and/or Parental Permission (Waiver of Consent Process)</w:t>
            </w:r>
          </w:p>
        </w:tc>
      </w:tr>
      <w:tr w:rsidR="007654BE" w:rsidRPr="00EC3BA4" w14:paraId="7A2A0650" w14:textId="77777777" w:rsidTr="00420D68">
        <w:trPr>
          <w:trHeight w:val="413"/>
        </w:trPr>
        <w:tc>
          <w:tcPr>
            <w:tcW w:w="4315" w:type="dxa"/>
            <w:vAlign w:val="center"/>
          </w:tcPr>
          <w:p w14:paraId="55C64808" w14:textId="5243DBB4" w:rsidR="007654BE" w:rsidRPr="00EC3BA4" w:rsidRDefault="00FA2537" w:rsidP="00500A35">
            <w:pPr>
              <w:spacing w:line="276" w:lineRule="auto"/>
              <w:ind w:left="240" w:hanging="240"/>
              <w:rPr>
                <w:rFonts w:ascii="Times New Roman" w:hAnsi="Times New Roman"/>
              </w:rPr>
            </w:pPr>
            <w:sdt>
              <w:sdtPr>
                <w:rPr>
                  <w:rFonts w:ascii="Times New Roman" w:hAnsi="Times New Roman"/>
                </w:rPr>
                <w:id w:val="1554427808"/>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Obtaining Verbal</w:t>
            </w:r>
            <w:r w:rsidR="00DD65C9">
              <w:rPr>
                <w:rFonts w:ascii="Times New Roman" w:hAnsi="Times New Roman"/>
              </w:rPr>
              <w:t xml:space="preserve"> or Online</w:t>
            </w:r>
            <w:r w:rsidR="007654BE" w:rsidRPr="00EC3BA4">
              <w:rPr>
                <w:rFonts w:ascii="Times New Roman" w:hAnsi="Times New Roman"/>
              </w:rPr>
              <w:t xml:space="preserve"> Assent for Children or Adults Unable to Consent</w:t>
            </w:r>
          </w:p>
        </w:tc>
        <w:tc>
          <w:tcPr>
            <w:tcW w:w="4860" w:type="dxa"/>
            <w:vAlign w:val="center"/>
          </w:tcPr>
          <w:p w14:paraId="32C63D4A" w14:textId="7606B2C4" w:rsidR="007654BE" w:rsidRPr="00EC3BA4" w:rsidRDefault="00FA2537" w:rsidP="00500A35">
            <w:pPr>
              <w:spacing w:line="276" w:lineRule="auto"/>
              <w:ind w:left="256" w:hanging="256"/>
              <w:rPr>
                <w:rFonts w:ascii="Times New Roman" w:hAnsi="Times New Roman"/>
              </w:rPr>
            </w:pPr>
            <w:sdt>
              <w:sdtPr>
                <w:rPr>
                  <w:rFonts w:ascii="Times New Roman" w:hAnsi="Times New Roman"/>
                </w:rPr>
                <w:id w:val="-183213034"/>
                <w14:checkbox>
                  <w14:checked w14:val="0"/>
                  <w14:checkedState w14:val="2612" w14:font="MS Gothic"/>
                  <w14:uncheckedState w14:val="2610" w14:font="MS Gothic"/>
                </w14:checkbox>
              </w:sdtPr>
              <w:sdtEndPr/>
              <w:sdtContent>
                <w:r w:rsidR="007654BE" w:rsidRPr="00EC3BA4">
                  <w:rPr>
                    <w:rFonts w:ascii="Segoe UI Symbol" w:eastAsia="MS Gothic" w:hAnsi="Segoe UI Symbol" w:cs="Segoe UI Symbol"/>
                  </w:rPr>
                  <w:t>☐</w:t>
                </w:r>
              </w:sdtContent>
            </w:sdt>
            <w:r w:rsidR="00092305">
              <w:rPr>
                <w:rFonts w:ascii="Times New Roman" w:hAnsi="Times New Roman"/>
              </w:rPr>
              <w:t xml:space="preserve"> </w:t>
            </w:r>
            <w:r w:rsidR="007654BE" w:rsidRPr="00EC3BA4">
              <w:rPr>
                <w:rFonts w:ascii="Times New Roman" w:hAnsi="Times New Roman"/>
              </w:rPr>
              <w:t>Waiving Assent/Assent is Not Appropriate</w:t>
            </w:r>
          </w:p>
        </w:tc>
      </w:tr>
      <w:tr w:rsidR="008800EE" w:rsidRPr="008800EE" w14:paraId="207FE4FC" w14:textId="77777777" w:rsidTr="00420D68">
        <w:trPr>
          <w:trHeight w:val="413"/>
        </w:trPr>
        <w:tc>
          <w:tcPr>
            <w:tcW w:w="4315" w:type="dxa"/>
            <w:vAlign w:val="center"/>
          </w:tcPr>
          <w:p w14:paraId="410E231D" w14:textId="263B0EF3" w:rsidR="008800EE" w:rsidRPr="007479A1" w:rsidRDefault="008800EE" w:rsidP="00500A35">
            <w:pPr>
              <w:spacing w:line="276" w:lineRule="auto"/>
              <w:ind w:left="240" w:hanging="240"/>
              <w:rPr>
                <w:rFonts w:ascii="Times New Roman" w:eastAsia="MS Gothic" w:hAnsi="Times New Roman"/>
              </w:rPr>
            </w:pPr>
            <w:r w:rsidRPr="008800EE">
              <w:rPr>
                <w:rFonts w:ascii="Segoe UI Symbol" w:eastAsia="MS Gothic" w:hAnsi="Segoe UI Symbol" w:cs="Segoe UI Symbol"/>
              </w:rPr>
              <w:t>☐</w:t>
            </w:r>
            <w:r w:rsidR="00092305">
              <w:rPr>
                <w:rFonts w:ascii="Segoe UI Symbol" w:eastAsia="MS Gothic" w:hAnsi="Segoe UI Symbol" w:cs="Segoe UI Symbol"/>
              </w:rPr>
              <w:t xml:space="preserve"> </w:t>
            </w:r>
            <w:r w:rsidRPr="007479A1">
              <w:rPr>
                <w:rFonts w:ascii="Times New Roman" w:eastAsia="MS Gothic" w:hAnsi="Times New Roman"/>
              </w:rPr>
              <w:t xml:space="preserve">Obtaining </w:t>
            </w:r>
            <w:proofErr w:type="spellStart"/>
            <w:r w:rsidRPr="007479A1">
              <w:rPr>
                <w:rFonts w:ascii="Times New Roman" w:eastAsia="MS Gothic" w:hAnsi="Times New Roman"/>
              </w:rPr>
              <w:t>eConsent</w:t>
            </w:r>
            <w:proofErr w:type="spellEnd"/>
            <w:r w:rsidRPr="007479A1">
              <w:rPr>
                <w:rFonts w:ascii="Times New Roman" w:eastAsia="MS Gothic" w:hAnsi="Times New Roman"/>
              </w:rPr>
              <w:t xml:space="preserve"> Signatures (Subject or Legally Authorized Representative)</w:t>
            </w:r>
          </w:p>
        </w:tc>
        <w:tc>
          <w:tcPr>
            <w:tcW w:w="4860" w:type="dxa"/>
            <w:vAlign w:val="center"/>
          </w:tcPr>
          <w:p w14:paraId="2866EC0D" w14:textId="326A6D81" w:rsidR="008800EE" w:rsidRPr="007479A1" w:rsidRDefault="008800EE" w:rsidP="008800EE">
            <w:pPr>
              <w:rPr>
                <w:rFonts w:ascii="Times New Roman" w:eastAsia="MS Gothic" w:hAnsi="Times New Roman"/>
              </w:rPr>
            </w:pPr>
            <w:r w:rsidRPr="008800EE">
              <w:rPr>
                <w:rFonts w:ascii="Segoe UI Symbol" w:eastAsia="MS Gothic" w:hAnsi="Segoe UI Symbol" w:cs="Segoe UI Symbol"/>
              </w:rPr>
              <w:t>☐</w:t>
            </w:r>
            <w:r w:rsidR="00092305">
              <w:rPr>
                <w:rFonts w:ascii="Segoe UI Symbol" w:eastAsia="MS Gothic" w:hAnsi="Segoe UI Symbol" w:cs="Segoe UI Symbol"/>
              </w:rPr>
              <w:t xml:space="preserve"> </w:t>
            </w:r>
            <w:r w:rsidRPr="007479A1">
              <w:rPr>
                <w:rFonts w:ascii="Times New Roman" w:eastAsia="MS Gothic" w:hAnsi="Times New Roman"/>
              </w:rPr>
              <w:t xml:space="preserve">Obtaining </w:t>
            </w:r>
            <w:proofErr w:type="spellStart"/>
            <w:r w:rsidRPr="007479A1">
              <w:rPr>
                <w:rFonts w:ascii="Times New Roman" w:eastAsia="MS Gothic" w:hAnsi="Times New Roman"/>
              </w:rPr>
              <w:t>eConsent</w:t>
            </w:r>
            <w:proofErr w:type="spellEnd"/>
            <w:r w:rsidRPr="007479A1">
              <w:rPr>
                <w:rFonts w:ascii="Times New Roman" w:eastAsia="MS Gothic" w:hAnsi="Times New Roman"/>
              </w:rPr>
              <w:t xml:space="preserve"> Parental Permission </w:t>
            </w:r>
          </w:p>
          <w:p w14:paraId="5665F549" w14:textId="77777777" w:rsidR="008800EE" w:rsidRPr="007479A1" w:rsidRDefault="008800EE" w:rsidP="00500A35">
            <w:pPr>
              <w:spacing w:line="276" w:lineRule="auto"/>
              <w:ind w:left="256" w:hanging="256"/>
              <w:rPr>
                <w:rFonts w:ascii="Times New Roman" w:eastAsia="MS Gothic" w:hAnsi="Times New Roman"/>
              </w:rPr>
            </w:pPr>
          </w:p>
        </w:tc>
      </w:tr>
      <w:tr w:rsidR="008800EE" w:rsidRPr="008800EE" w14:paraId="30E8A735" w14:textId="77777777" w:rsidTr="00420D68">
        <w:trPr>
          <w:trHeight w:val="413"/>
        </w:trPr>
        <w:tc>
          <w:tcPr>
            <w:tcW w:w="4315" w:type="dxa"/>
            <w:vAlign w:val="center"/>
          </w:tcPr>
          <w:p w14:paraId="5B76AB0F" w14:textId="616036B2" w:rsidR="008800EE" w:rsidRPr="007479A1" w:rsidRDefault="008800EE" w:rsidP="00500A35">
            <w:pPr>
              <w:spacing w:line="276" w:lineRule="auto"/>
              <w:ind w:left="240" w:hanging="240"/>
              <w:rPr>
                <w:rFonts w:ascii="Times New Roman" w:eastAsia="MS Gothic" w:hAnsi="Times New Roman"/>
              </w:rPr>
            </w:pPr>
            <w:r w:rsidRPr="008800EE">
              <w:rPr>
                <w:rFonts w:ascii="Segoe UI Symbol" w:eastAsia="MS Gothic" w:hAnsi="Segoe UI Symbol" w:cs="Segoe UI Symbol"/>
              </w:rPr>
              <w:t>☐</w:t>
            </w:r>
            <w:r w:rsidR="00092305">
              <w:rPr>
                <w:rFonts w:ascii="Segoe UI Symbol" w:eastAsia="MS Gothic" w:hAnsi="Segoe UI Symbol" w:cs="Segoe UI Symbol"/>
              </w:rPr>
              <w:t xml:space="preserve"> </w:t>
            </w:r>
            <w:r w:rsidRPr="007479A1">
              <w:rPr>
                <w:rFonts w:ascii="Times New Roman" w:eastAsia="MS Gothic" w:hAnsi="Times New Roman"/>
              </w:rPr>
              <w:t xml:space="preserve">Obtaining </w:t>
            </w:r>
            <w:proofErr w:type="spellStart"/>
            <w:r w:rsidRPr="007479A1">
              <w:rPr>
                <w:rFonts w:ascii="Times New Roman" w:eastAsia="MS Gothic" w:hAnsi="Times New Roman"/>
              </w:rPr>
              <w:t>eConsent</w:t>
            </w:r>
            <w:proofErr w:type="spellEnd"/>
            <w:r w:rsidRPr="007479A1">
              <w:rPr>
                <w:rFonts w:ascii="Times New Roman" w:eastAsia="MS Gothic" w:hAnsi="Times New Roman"/>
              </w:rPr>
              <w:t xml:space="preserve"> Assent for Children</w:t>
            </w:r>
          </w:p>
        </w:tc>
        <w:tc>
          <w:tcPr>
            <w:tcW w:w="4860" w:type="dxa"/>
            <w:vAlign w:val="center"/>
          </w:tcPr>
          <w:p w14:paraId="728D46F9" w14:textId="78B35437" w:rsidR="008800EE" w:rsidRPr="00DD65C9" w:rsidRDefault="00DD65C9" w:rsidP="00500A35">
            <w:pPr>
              <w:spacing w:line="276" w:lineRule="auto"/>
              <w:ind w:left="256" w:hanging="256"/>
              <w:rPr>
                <w:rFonts w:ascii="Times New Roman" w:eastAsia="MS Gothic" w:hAnsi="Times New Roman"/>
              </w:rPr>
            </w:pPr>
            <w:r w:rsidRPr="008800EE">
              <w:rPr>
                <w:rFonts w:ascii="Segoe UI Symbol" w:eastAsia="MS Gothic" w:hAnsi="Segoe UI Symbol" w:cs="Segoe UI Symbol"/>
              </w:rPr>
              <w:t>☐</w:t>
            </w:r>
            <w:r>
              <w:rPr>
                <w:rFonts w:ascii="Segoe UI Symbol" w:eastAsia="MS Gothic" w:hAnsi="Segoe UI Symbol" w:cs="Segoe UI Symbol"/>
              </w:rPr>
              <w:t xml:space="preserve"> </w:t>
            </w:r>
            <w:r>
              <w:rPr>
                <w:rFonts w:ascii="Times New Roman" w:eastAsia="MS Gothic" w:hAnsi="Times New Roman"/>
              </w:rPr>
              <w:t>Obtaining Verbal or Online Parental Permission</w:t>
            </w:r>
          </w:p>
        </w:tc>
      </w:tr>
    </w:tbl>
    <w:p w14:paraId="6BA68FB0" w14:textId="431F251A" w:rsidR="00BD10AB" w:rsidRPr="00EC3BA4" w:rsidRDefault="00BD4A78" w:rsidP="007479A1">
      <w:pPr>
        <w:pStyle w:val="BlockText"/>
        <w:spacing w:after="0" w:line="276" w:lineRule="auto"/>
        <w:ind w:left="0" w:right="0"/>
      </w:pPr>
      <w:r w:rsidRPr="00EC3BA4">
        <w:rPr>
          <w:i w:val="0"/>
        </w:rPr>
        <w:t>2</w:t>
      </w:r>
      <w:r w:rsidR="00C10A7C" w:rsidRPr="00EC3BA4">
        <w:rPr>
          <w:i w:val="0"/>
        </w:rPr>
        <w:t>1</w:t>
      </w:r>
      <w:r w:rsidRPr="00EC3BA4">
        <w:rPr>
          <w:i w:val="0"/>
        </w:rPr>
        <w:t>.2</w:t>
      </w:r>
      <w:r w:rsidRPr="00EC3BA4">
        <w:t xml:space="preserve"> If</w:t>
      </w:r>
      <w:r w:rsidR="00BD10AB" w:rsidRPr="00EC3BA4">
        <w:t xml:space="preserve"> you will be obtaining signed consent</w:t>
      </w:r>
      <w:r w:rsidR="008800EE">
        <w:t xml:space="preserve"> or electronic consent (</w:t>
      </w:r>
      <w:proofErr w:type="spellStart"/>
      <w:r w:rsidR="008800EE">
        <w:t>eConsent</w:t>
      </w:r>
      <w:proofErr w:type="spellEnd"/>
      <w:r w:rsidR="008800EE">
        <w:t>)</w:t>
      </w:r>
      <w:r w:rsidR="00BD10AB" w:rsidRPr="00EC3BA4">
        <w:t xml:space="preserve"> from the subject or legally authorized individual (LAR), or will be obtaining signed parental permission, describe:</w:t>
      </w:r>
    </w:p>
    <w:p w14:paraId="6FE34919" w14:textId="3692F5DF" w:rsidR="00BD10AB" w:rsidRDefault="00BD10AB" w:rsidP="00500A35">
      <w:pPr>
        <w:pStyle w:val="ListParagraph"/>
        <w:numPr>
          <w:ilvl w:val="0"/>
          <w:numId w:val="50"/>
        </w:numPr>
        <w:spacing w:line="276" w:lineRule="auto"/>
        <w:rPr>
          <w:rFonts w:ascii="Times New Roman" w:hAnsi="Times New Roman"/>
          <w:i/>
        </w:rPr>
      </w:pPr>
      <w:r w:rsidRPr="00EC3BA4">
        <w:rPr>
          <w:rFonts w:ascii="Times New Roman" w:hAnsi="Times New Roman"/>
          <w:i/>
        </w:rPr>
        <w:t>Where the consent process will take place.</w:t>
      </w:r>
    </w:p>
    <w:p w14:paraId="3EEF40AE" w14:textId="3EDE4894" w:rsidR="008800EE" w:rsidRPr="008800EE" w:rsidRDefault="008800EE" w:rsidP="007479A1">
      <w:pPr>
        <w:pStyle w:val="BlockText"/>
        <w:numPr>
          <w:ilvl w:val="0"/>
          <w:numId w:val="50"/>
        </w:numPr>
        <w:spacing w:beforeLines="40" w:before="96" w:afterLines="40" w:after="96"/>
        <w:rPr>
          <w:iCs/>
        </w:rPr>
      </w:pPr>
      <w:r w:rsidRPr="0C6FF680">
        <w:rPr>
          <w:iCs/>
        </w:rPr>
        <w:t xml:space="preserve">Specify the platform used for </w:t>
      </w:r>
      <w:proofErr w:type="spellStart"/>
      <w:r w:rsidRPr="0C6FF680">
        <w:rPr>
          <w:iCs/>
        </w:rPr>
        <w:t>eConsent</w:t>
      </w:r>
      <w:proofErr w:type="spellEnd"/>
      <w:r w:rsidRPr="0C6FF680">
        <w:rPr>
          <w:iCs/>
        </w:rPr>
        <w:t>, if applicable. Refer to Question #32 of the Investigator Manual for regulatory requirements.</w:t>
      </w:r>
    </w:p>
    <w:p w14:paraId="7D782F27" w14:textId="56A006E6" w:rsidR="00BD10AB" w:rsidRPr="00EC3BA4" w:rsidRDefault="00BD10AB" w:rsidP="00500A35">
      <w:pPr>
        <w:pStyle w:val="ListParagraph"/>
        <w:numPr>
          <w:ilvl w:val="0"/>
          <w:numId w:val="50"/>
        </w:numPr>
        <w:spacing w:line="276" w:lineRule="auto"/>
        <w:rPr>
          <w:rFonts w:ascii="Times New Roman" w:hAnsi="Times New Roman"/>
          <w:i/>
        </w:rPr>
      </w:pPr>
      <w:r w:rsidRPr="00EC3BA4">
        <w:rPr>
          <w:rFonts w:ascii="Times New Roman" w:hAnsi="Times New Roman"/>
          <w:i/>
        </w:rPr>
        <w:t xml:space="preserve">Any waiting period available between informing the prospective subject, subject’s LAR, or subject’s parent </w:t>
      </w:r>
      <w:r w:rsidR="00FD698A" w:rsidRPr="00EC3BA4">
        <w:rPr>
          <w:rFonts w:ascii="Times New Roman" w:hAnsi="Times New Roman"/>
          <w:i/>
        </w:rPr>
        <w:t xml:space="preserve">about the study </w:t>
      </w:r>
      <w:r w:rsidRPr="00EC3BA4">
        <w:rPr>
          <w:rFonts w:ascii="Times New Roman" w:hAnsi="Times New Roman"/>
          <w:i/>
        </w:rPr>
        <w:t>and obtaining the consent/parental permission.</w:t>
      </w:r>
    </w:p>
    <w:p w14:paraId="06B5DABD" w14:textId="77777777" w:rsidR="00BD10AB" w:rsidRPr="00EC3BA4" w:rsidRDefault="00BD10AB" w:rsidP="00500A35">
      <w:pPr>
        <w:pStyle w:val="ListParagraph"/>
        <w:numPr>
          <w:ilvl w:val="0"/>
          <w:numId w:val="50"/>
        </w:numPr>
        <w:spacing w:line="276" w:lineRule="auto"/>
        <w:rPr>
          <w:rFonts w:ascii="Times New Roman" w:hAnsi="Times New Roman"/>
          <w:i/>
        </w:rPr>
      </w:pPr>
      <w:r w:rsidRPr="00EC3BA4">
        <w:rPr>
          <w:rFonts w:ascii="Times New Roman" w:hAnsi="Times New Roman"/>
          <w:i/>
        </w:rPr>
        <w:t>The process to ensure ongoing consent.</w:t>
      </w:r>
    </w:p>
    <w:p w14:paraId="099549F9" w14:textId="77777777" w:rsidR="00BD10AB" w:rsidRPr="00EC3BA4" w:rsidRDefault="00BD10AB" w:rsidP="00500A35">
      <w:pPr>
        <w:pStyle w:val="ListParagraph"/>
        <w:numPr>
          <w:ilvl w:val="0"/>
          <w:numId w:val="50"/>
        </w:numPr>
        <w:spacing w:line="276" w:lineRule="auto"/>
        <w:rPr>
          <w:rFonts w:ascii="Times New Roman" w:hAnsi="Times New Roman"/>
          <w:i/>
        </w:rPr>
      </w:pPr>
      <w:r w:rsidRPr="00EC3BA4">
        <w:rPr>
          <w:rFonts w:ascii="Times New Roman" w:hAnsi="Times New Roman"/>
          <w:i/>
        </w:rPr>
        <w:t>Describe:</w:t>
      </w:r>
    </w:p>
    <w:p w14:paraId="3F43899C" w14:textId="0BC98844" w:rsidR="00BD10AB" w:rsidRPr="00EC3BA4" w:rsidRDefault="00BD10AB" w:rsidP="00500A35">
      <w:pPr>
        <w:pStyle w:val="List2"/>
        <w:numPr>
          <w:ilvl w:val="1"/>
          <w:numId w:val="50"/>
        </w:numPr>
        <w:spacing w:before="0" w:beforeAutospacing="0" w:after="0" w:afterAutospacing="0" w:line="276" w:lineRule="auto"/>
        <w:ind w:right="0"/>
      </w:pPr>
      <w:r w:rsidRPr="00EC3BA4">
        <w:t>The role of the individuals listed in the application as being involved in the consent process.</w:t>
      </w:r>
      <w:r w:rsidR="00FD698A" w:rsidRPr="00EC3BA4">
        <w:t xml:space="preserve"> (Do not include names of the individuals.)</w:t>
      </w:r>
    </w:p>
    <w:p w14:paraId="1D02E956" w14:textId="77777777" w:rsidR="00BD10AB" w:rsidRPr="00EC3BA4" w:rsidRDefault="00BD10AB" w:rsidP="00500A35">
      <w:pPr>
        <w:pStyle w:val="List2"/>
        <w:numPr>
          <w:ilvl w:val="1"/>
          <w:numId w:val="50"/>
        </w:numPr>
        <w:spacing w:before="0" w:beforeAutospacing="0" w:after="0" w:afterAutospacing="0" w:line="276" w:lineRule="auto"/>
        <w:ind w:right="0"/>
      </w:pPr>
      <w:r w:rsidRPr="00EC3BA4">
        <w:t>The time that will be devoted to the consent discussion.</w:t>
      </w:r>
    </w:p>
    <w:p w14:paraId="13BE3C8C" w14:textId="77777777" w:rsidR="00BD10AB" w:rsidRPr="00EC3BA4" w:rsidRDefault="00BD10AB" w:rsidP="00500A35">
      <w:pPr>
        <w:pStyle w:val="List2"/>
        <w:numPr>
          <w:ilvl w:val="1"/>
          <w:numId w:val="50"/>
        </w:numPr>
        <w:spacing w:before="0" w:beforeAutospacing="0" w:after="0" w:afterAutospacing="0" w:line="276" w:lineRule="auto"/>
        <w:ind w:right="0"/>
      </w:pPr>
      <w:r w:rsidRPr="00EC3BA4">
        <w:t>Steps that will be taken to minimize the possibility of coercion or undue influence.</w:t>
      </w:r>
    </w:p>
    <w:p w14:paraId="04257219" w14:textId="77777777" w:rsidR="00BD10AB" w:rsidRPr="00EC3BA4" w:rsidRDefault="00BD10AB" w:rsidP="00500A35">
      <w:pPr>
        <w:pStyle w:val="List2"/>
        <w:numPr>
          <w:ilvl w:val="1"/>
          <w:numId w:val="50"/>
        </w:numPr>
        <w:spacing w:before="0" w:beforeAutospacing="0" w:after="0" w:afterAutospacing="0" w:line="276" w:lineRule="auto"/>
        <w:ind w:right="0"/>
      </w:pPr>
      <w:r w:rsidRPr="00EC3BA4">
        <w:t>Steps that will be taken to ensure the subjects’ understanding.</w:t>
      </w:r>
    </w:p>
    <w:p w14:paraId="2B96D524" w14:textId="0DA647A2" w:rsidR="00BD10AB" w:rsidRPr="00EC3BA4" w:rsidRDefault="00D116A6" w:rsidP="00500A35">
      <w:pPr>
        <w:pStyle w:val="BlockText"/>
        <w:spacing w:before="0" w:after="0" w:line="276" w:lineRule="auto"/>
        <w:ind w:left="0" w:right="0"/>
      </w:pPr>
      <w:r w:rsidRPr="00EC3BA4">
        <w:rPr>
          <w:i w:val="0"/>
        </w:rPr>
        <w:t>2</w:t>
      </w:r>
      <w:r w:rsidR="00C10A7C" w:rsidRPr="00EC3BA4">
        <w:rPr>
          <w:i w:val="0"/>
        </w:rPr>
        <w:t>1</w:t>
      </w:r>
      <w:r w:rsidRPr="00EC3BA4">
        <w:rPr>
          <w:i w:val="0"/>
        </w:rPr>
        <w:t>.3</w:t>
      </w:r>
      <w:r w:rsidRPr="00EC3BA4">
        <w:t xml:space="preserve"> </w:t>
      </w:r>
      <w:r w:rsidR="00BD10AB" w:rsidRPr="00EC3BA4">
        <w:t>If you will be obtaining consent online or verbally (no signature), review</w:t>
      </w:r>
      <w:r w:rsidR="004F2A7D" w:rsidRPr="00EC3BA4">
        <w:t xml:space="preserve"> HRP-411 - </w:t>
      </w:r>
      <w:r w:rsidR="00BD10AB" w:rsidRPr="00EC3BA4">
        <w:t>CHECKLIST</w:t>
      </w:r>
      <w:r w:rsidR="004F2A7D" w:rsidRPr="00EC3BA4">
        <w:t xml:space="preserve"> - </w:t>
      </w:r>
      <w:r w:rsidR="00BD10AB" w:rsidRPr="00EC3BA4">
        <w:t xml:space="preserve">Waiver </w:t>
      </w:r>
      <w:r w:rsidR="00FD698A" w:rsidRPr="00EC3BA4">
        <w:t>of Written Documentation of Consent</w:t>
      </w:r>
      <w:r w:rsidR="00BD10AB" w:rsidRPr="00EC3BA4">
        <w:t xml:space="preserve"> </w:t>
      </w:r>
      <w:r w:rsidR="00AD2021" w:rsidRPr="00EC3BA4">
        <w:t>and provide justification for the requested waiver</w:t>
      </w:r>
      <w:r w:rsidR="00BD10AB" w:rsidRPr="00EC3BA4">
        <w:t xml:space="preserve">. Also, please describe: </w:t>
      </w:r>
    </w:p>
    <w:p w14:paraId="547B986C" w14:textId="77777777" w:rsidR="00BD10AB" w:rsidRPr="00EC3BA4" w:rsidRDefault="00BD10AB" w:rsidP="00500A35">
      <w:pPr>
        <w:pStyle w:val="List"/>
        <w:numPr>
          <w:ilvl w:val="0"/>
          <w:numId w:val="51"/>
        </w:numPr>
        <w:spacing w:before="0" w:beforeAutospacing="0" w:after="0" w:afterAutospacing="0" w:line="276" w:lineRule="auto"/>
        <w:ind w:right="0"/>
      </w:pPr>
      <w:r w:rsidRPr="00EC3BA4">
        <w:t>Where and/or how the consent process will take place</w:t>
      </w:r>
    </w:p>
    <w:p w14:paraId="249358FA" w14:textId="77777777" w:rsidR="00BD10AB" w:rsidRPr="00EC3BA4" w:rsidRDefault="00BD10AB" w:rsidP="00500A35">
      <w:pPr>
        <w:pStyle w:val="List"/>
        <w:numPr>
          <w:ilvl w:val="0"/>
          <w:numId w:val="51"/>
        </w:numPr>
        <w:spacing w:before="0" w:beforeAutospacing="0" w:after="0" w:afterAutospacing="0" w:line="276" w:lineRule="auto"/>
        <w:ind w:right="0"/>
      </w:pPr>
      <w:r w:rsidRPr="00EC3BA4">
        <w:t xml:space="preserve">Any waiting period </w:t>
      </w:r>
      <w:proofErr w:type="gramStart"/>
      <w:r w:rsidRPr="00EC3BA4">
        <w:t>available</w:t>
      </w:r>
      <w:proofErr w:type="gramEnd"/>
      <w:r w:rsidRPr="00EC3BA4">
        <w:t xml:space="preserve"> between informing the prospective subject and obtaining the verbal or online consent.</w:t>
      </w:r>
    </w:p>
    <w:p w14:paraId="43C93E52" w14:textId="65D781D6" w:rsidR="00BD10AB" w:rsidRPr="00EC3BA4" w:rsidRDefault="00BD10AB" w:rsidP="00500A35">
      <w:pPr>
        <w:pStyle w:val="List"/>
        <w:numPr>
          <w:ilvl w:val="0"/>
          <w:numId w:val="51"/>
        </w:numPr>
        <w:spacing w:before="0" w:beforeAutospacing="0" w:after="0" w:afterAutospacing="0" w:line="276" w:lineRule="auto"/>
        <w:ind w:right="0"/>
      </w:pPr>
      <w:r w:rsidRPr="00EC3BA4">
        <w:lastRenderedPageBreak/>
        <w:t xml:space="preserve">The process to ensure ongoing consent (if </w:t>
      </w:r>
      <w:proofErr w:type="gramStart"/>
      <w:r w:rsidRPr="00EC3BA4">
        <w:t>applicable;</w:t>
      </w:r>
      <w:proofErr w:type="gramEnd"/>
      <w:r w:rsidRPr="00EC3BA4">
        <w:t xml:space="preserve"> e.g. for studies involving multiple visits).</w:t>
      </w:r>
    </w:p>
    <w:p w14:paraId="1A689EEA" w14:textId="6BBC2B88" w:rsidR="00BD10AB" w:rsidRPr="00EC3BA4" w:rsidRDefault="00BD10AB" w:rsidP="00500A35">
      <w:pPr>
        <w:pStyle w:val="List"/>
        <w:numPr>
          <w:ilvl w:val="0"/>
          <w:numId w:val="51"/>
        </w:numPr>
        <w:spacing w:before="0" w:beforeAutospacing="0" w:after="0" w:afterAutospacing="0" w:line="276" w:lineRule="auto"/>
        <w:ind w:right="0"/>
      </w:pPr>
      <w:r w:rsidRPr="00EC3BA4">
        <w:t>The role of the individuals listed in the application as being involved in the consent process.</w:t>
      </w:r>
      <w:r w:rsidR="000C031A" w:rsidRPr="00EC3BA4">
        <w:t xml:space="preserve"> (Do not include names of the individuals.)</w:t>
      </w:r>
    </w:p>
    <w:p w14:paraId="3AA549A8" w14:textId="77777777" w:rsidR="00BD10AB" w:rsidRPr="00EC3BA4" w:rsidRDefault="00BD10AB" w:rsidP="00500A35">
      <w:pPr>
        <w:pStyle w:val="List"/>
        <w:numPr>
          <w:ilvl w:val="0"/>
          <w:numId w:val="51"/>
        </w:numPr>
        <w:spacing w:before="0" w:beforeAutospacing="0" w:after="0" w:afterAutospacing="0" w:line="276" w:lineRule="auto"/>
        <w:ind w:right="0"/>
      </w:pPr>
      <w:r w:rsidRPr="00EC3BA4">
        <w:t>The time that will be devoted to the consent discussion.</w:t>
      </w:r>
    </w:p>
    <w:p w14:paraId="720772EB" w14:textId="77777777" w:rsidR="00BD10AB" w:rsidRPr="00EC3BA4" w:rsidRDefault="00BD10AB" w:rsidP="00500A35">
      <w:pPr>
        <w:pStyle w:val="List"/>
        <w:numPr>
          <w:ilvl w:val="0"/>
          <w:numId w:val="51"/>
        </w:numPr>
        <w:spacing w:before="0" w:beforeAutospacing="0" w:after="0" w:afterAutospacing="0" w:line="276" w:lineRule="auto"/>
        <w:ind w:right="0"/>
      </w:pPr>
      <w:r w:rsidRPr="00EC3BA4">
        <w:t>Steps that will be taken to minimize the possibility of coercion or undue influence.</w:t>
      </w:r>
    </w:p>
    <w:p w14:paraId="22D086C0" w14:textId="77777777" w:rsidR="00BD10AB" w:rsidRPr="00EC3BA4" w:rsidRDefault="00BD10AB" w:rsidP="00500A35">
      <w:pPr>
        <w:pStyle w:val="List"/>
        <w:numPr>
          <w:ilvl w:val="0"/>
          <w:numId w:val="51"/>
        </w:numPr>
        <w:spacing w:before="0" w:beforeAutospacing="0" w:after="0" w:afterAutospacing="0" w:line="276" w:lineRule="auto"/>
        <w:ind w:right="0"/>
      </w:pPr>
      <w:r w:rsidRPr="00EC3BA4">
        <w:t>Steps that will be taken to ensure the subjects’ understanding.</w:t>
      </w:r>
    </w:p>
    <w:p w14:paraId="34CE4473" w14:textId="7D6C0AB1" w:rsidR="00BD10AB" w:rsidRPr="00EC3BA4" w:rsidRDefault="00D116A6" w:rsidP="00500A35">
      <w:pPr>
        <w:pStyle w:val="BlockText"/>
        <w:spacing w:before="0" w:after="0" w:line="276" w:lineRule="auto"/>
        <w:ind w:left="0" w:right="0"/>
      </w:pPr>
      <w:r w:rsidRPr="00EC3BA4">
        <w:rPr>
          <w:i w:val="0"/>
        </w:rPr>
        <w:t>2</w:t>
      </w:r>
      <w:r w:rsidR="00C10A7C" w:rsidRPr="00EC3BA4">
        <w:rPr>
          <w:i w:val="0"/>
        </w:rPr>
        <w:t>1</w:t>
      </w:r>
      <w:r w:rsidRPr="00EC3BA4">
        <w:rPr>
          <w:i w:val="0"/>
        </w:rPr>
        <w:t>.4</w:t>
      </w:r>
      <w:r w:rsidRPr="00EC3BA4">
        <w:t xml:space="preserve"> </w:t>
      </w:r>
      <w:r w:rsidR="00BD10AB" w:rsidRPr="00EC3BA4">
        <w:t>If you will not obtain consent/parental permission for any part of the study, review</w:t>
      </w:r>
      <w:r w:rsidR="004F2A7D" w:rsidRPr="00EC3BA4">
        <w:t xml:space="preserve"> HRP-410 - </w:t>
      </w:r>
      <w:r w:rsidR="00BD10AB" w:rsidRPr="00EC3BA4">
        <w:t>CHECKLIST</w:t>
      </w:r>
      <w:r w:rsidR="004F2A7D" w:rsidRPr="00EC3BA4">
        <w:t xml:space="preserve"> - </w:t>
      </w:r>
      <w:r w:rsidR="00BD10AB" w:rsidRPr="00EC3BA4">
        <w:t>Waiver or Alteration of Consent Process</w:t>
      </w:r>
      <w:r w:rsidR="004F2A7D" w:rsidRPr="00EC3BA4">
        <w:t xml:space="preserve"> </w:t>
      </w:r>
      <w:r w:rsidR="00AD2021" w:rsidRPr="00EC3BA4">
        <w:t>and provide justification for the requested waiver.</w:t>
      </w:r>
    </w:p>
    <w:p w14:paraId="6824BB4E" w14:textId="3930A213" w:rsidR="00BD10AB" w:rsidRPr="00EC3BA4" w:rsidRDefault="00D116A6" w:rsidP="00500A35">
      <w:pPr>
        <w:pStyle w:val="BlockText"/>
        <w:spacing w:before="0" w:after="0" w:line="276" w:lineRule="auto"/>
        <w:ind w:left="0" w:right="0"/>
      </w:pPr>
      <w:r w:rsidRPr="00EC3BA4">
        <w:rPr>
          <w:i w:val="0"/>
        </w:rPr>
        <w:t>2</w:t>
      </w:r>
      <w:r w:rsidR="00C10A7C" w:rsidRPr="00EC3BA4">
        <w:rPr>
          <w:i w:val="0"/>
        </w:rPr>
        <w:t>1</w:t>
      </w:r>
      <w:r w:rsidRPr="00EC3BA4">
        <w:rPr>
          <w:i w:val="0"/>
        </w:rPr>
        <w:t>.5</w:t>
      </w:r>
      <w:r w:rsidRPr="00EC3BA4">
        <w:t xml:space="preserve"> </w:t>
      </w:r>
      <w:r w:rsidR="00BD10AB" w:rsidRPr="00EC3BA4">
        <w:t xml:space="preserve">If you will obtain consent from non-English speaking </w:t>
      </w:r>
      <w:r w:rsidR="000C031A" w:rsidRPr="00EC3BA4">
        <w:t>subjects</w:t>
      </w:r>
      <w:r w:rsidR="00BD10AB" w:rsidRPr="00EC3BA4">
        <w:t>, indicate the different language(s) of the prospective subjects and describe the process to ensure that the oral and written information provided to those subjects will be in their primary/native language, including who will act as translator.</w:t>
      </w:r>
      <w:r w:rsidR="00096892">
        <w:t xml:space="preserve"> Refer to Question #20 in the Investigator Manual for requirements.</w:t>
      </w:r>
    </w:p>
    <w:p w14:paraId="64327CC5" w14:textId="4F275013" w:rsidR="00BD10AB" w:rsidRPr="00EC3BA4" w:rsidRDefault="00D116A6" w:rsidP="00500A35">
      <w:pPr>
        <w:pStyle w:val="BlockText"/>
        <w:spacing w:before="0" w:after="0" w:line="276" w:lineRule="auto"/>
        <w:ind w:left="0" w:right="0"/>
      </w:pPr>
      <w:r w:rsidRPr="00EC3BA4">
        <w:rPr>
          <w:i w:val="0"/>
        </w:rPr>
        <w:t>2</w:t>
      </w:r>
      <w:r w:rsidR="00C10A7C" w:rsidRPr="00EC3BA4">
        <w:rPr>
          <w:i w:val="0"/>
        </w:rPr>
        <w:t>1</w:t>
      </w:r>
      <w:r w:rsidRPr="00EC3BA4">
        <w:rPr>
          <w:i w:val="0"/>
        </w:rPr>
        <w:t>.6</w:t>
      </w:r>
      <w:r w:rsidRPr="00EC3BA4">
        <w:t xml:space="preserve"> </w:t>
      </w:r>
      <w:r w:rsidR="00BD10AB" w:rsidRPr="00EC3BA4">
        <w:t xml:space="preserve">If </w:t>
      </w:r>
      <w:proofErr w:type="gramStart"/>
      <w:r w:rsidR="00BD10AB" w:rsidRPr="00EC3BA4">
        <w:t>you will</w:t>
      </w:r>
      <w:proofErr w:type="gramEnd"/>
      <w:r w:rsidR="00BD10AB" w:rsidRPr="00EC3BA4">
        <w:t xml:space="preserve"> enroll individuals who have not attained the legal age for consent (children) or individuals who are unable to provide legal consent (e.g. cognitively impaired individuals or individuals requiring a LAR), describe:</w:t>
      </w:r>
    </w:p>
    <w:p w14:paraId="7FE97ECF" w14:textId="77777777" w:rsidR="00BD10AB" w:rsidRPr="00EC3BA4" w:rsidRDefault="00BD10AB" w:rsidP="00500A35">
      <w:pPr>
        <w:pStyle w:val="List"/>
        <w:numPr>
          <w:ilvl w:val="0"/>
          <w:numId w:val="52"/>
        </w:numPr>
        <w:spacing w:before="0" w:beforeAutospacing="0" w:after="0" w:afterAutospacing="0" w:line="276" w:lineRule="auto"/>
        <w:ind w:right="0"/>
      </w:pPr>
      <w:r w:rsidRPr="00EC3BA4">
        <w:rPr>
          <w:bCs/>
        </w:rPr>
        <w:t>The</w:t>
      </w:r>
      <w:r w:rsidRPr="00EC3BA4">
        <w:t xml:space="preserve"> criteria that will be used to determine whether a prospective subject has not attained the legal age for consent or is unable to provide legal consent to treatments or procedures involved in the research under the applicable law of the jurisdiction in which the research will be conducted. </w:t>
      </w:r>
    </w:p>
    <w:p w14:paraId="3BB2C4F5" w14:textId="46D051E4" w:rsidR="00BD10AB" w:rsidRPr="00EC3BA4" w:rsidRDefault="00BD10AB" w:rsidP="00500A35">
      <w:pPr>
        <w:pStyle w:val="List2"/>
        <w:numPr>
          <w:ilvl w:val="1"/>
          <w:numId w:val="52"/>
        </w:numPr>
        <w:spacing w:before="0" w:beforeAutospacing="0" w:after="0" w:afterAutospacing="0" w:line="276" w:lineRule="auto"/>
        <w:ind w:right="0"/>
      </w:pPr>
      <w:r w:rsidRPr="00EC3BA4">
        <w:t xml:space="preserve">For research conducted in the state, review </w:t>
      </w:r>
      <w:r w:rsidR="004F2A7D" w:rsidRPr="00EC3BA4">
        <w:t xml:space="preserve">HRP-013 - </w:t>
      </w:r>
      <w:r w:rsidRPr="00EC3BA4">
        <w:t>SOP</w:t>
      </w:r>
      <w:r w:rsidR="004F2A7D" w:rsidRPr="00EC3BA4">
        <w:t xml:space="preserve"> - </w:t>
      </w:r>
      <w:r w:rsidRPr="00EC3BA4">
        <w:t>Legally Authorized Representatives, Children, and Guardians to be aware of which individuals in the state meet the definition of “children.”</w:t>
      </w:r>
    </w:p>
    <w:p w14:paraId="543ACB49" w14:textId="77777777" w:rsidR="00BD10AB" w:rsidRPr="00EC3BA4" w:rsidRDefault="00BD10AB" w:rsidP="00500A35">
      <w:pPr>
        <w:pStyle w:val="List2"/>
        <w:numPr>
          <w:ilvl w:val="1"/>
          <w:numId w:val="52"/>
        </w:numPr>
        <w:spacing w:before="0" w:beforeAutospacing="0" w:after="0" w:afterAutospacing="0" w:line="276" w:lineRule="auto"/>
        <w:ind w:right="0"/>
      </w:pPr>
      <w:r w:rsidRPr="00EC3BA4">
        <w:t xml:space="preserve">For research conducted outside of the state, provide information that describes which persons have not attained the legal age for consent or cannot provide legal consent to treatments or procedures involved the research, under the applicable law of the jurisdiction in which research will be conducted. </w:t>
      </w:r>
    </w:p>
    <w:p w14:paraId="6E959904" w14:textId="77777777" w:rsidR="00BD10AB" w:rsidRPr="00EC3BA4" w:rsidRDefault="00BD10AB" w:rsidP="00500A35">
      <w:pPr>
        <w:pStyle w:val="List"/>
        <w:numPr>
          <w:ilvl w:val="0"/>
          <w:numId w:val="52"/>
        </w:numPr>
        <w:tabs>
          <w:tab w:val="left" w:pos="1800"/>
        </w:tabs>
        <w:spacing w:before="0" w:beforeAutospacing="0" w:after="0" w:afterAutospacing="0" w:line="276" w:lineRule="auto"/>
        <w:ind w:right="0"/>
      </w:pPr>
      <w:r w:rsidRPr="00EC3BA4">
        <w:t>Whether parental permission will be obtained from:</w:t>
      </w:r>
    </w:p>
    <w:p w14:paraId="7C1C2510" w14:textId="77777777" w:rsidR="00BD10AB" w:rsidRPr="00EC3BA4" w:rsidRDefault="00BD10AB" w:rsidP="00500A35">
      <w:pPr>
        <w:pStyle w:val="List2"/>
        <w:numPr>
          <w:ilvl w:val="1"/>
          <w:numId w:val="52"/>
        </w:numPr>
        <w:spacing w:before="0" w:beforeAutospacing="0" w:after="0" w:afterAutospacing="0" w:line="276" w:lineRule="auto"/>
        <w:ind w:right="0"/>
      </w:pPr>
      <w:r w:rsidRPr="00EC3BA4">
        <w:t xml:space="preserve">One </w:t>
      </w:r>
      <w:proofErr w:type="gramStart"/>
      <w:r w:rsidRPr="00EC3BA4">
        <w:t>parent</w:t>
      </w:r>
      <w:proofErr w:type="gramEnd"/>
      <w:r w:rsidRPr="00EC3BA4">
        <w:t xml:space="preserve"> even if the other parent is alive, known, competent, reasonably available, and shares legal responsibility for the care and custody of the child.</w:t>
      </w:r>
    </w:p>
    <w:p w14:paraId="5EC6C555" w14:textId="77777777" w:rsidR="00BD10AB" w:rsidRPr="00EC3BA4" w:rsidRDefault="00BD10AB" w:rsidP="00500A35">
      <w:pPr>
        <w:pStyle w:val="List2"/>
        <w:numPr>
          <w:ilvl w:val="1"/>
          <w:numId w:val="52"/>
        </w:numPr>
        <w:spacing w:before="0" w:beforeAutospacing="0" w:after="0" w:afterAutospacing="0" w:line="276" w:lineRule="auto"/>
        <w:ind w:right="0"/>
      </w:pPr>
      <w:r w:rsidRPr="00EC3BA4">
        <w:t>Both parents unless one parent is deceased, unknown, incompetent, or not reasonably available, or when only one parent has legal responsibility for the care and custody of the child. Signatures from both parents are required for studies that are greater than minimal risk with no prospect of direct benefit.</w:t>
      </w:r>
    </w:p>
    <w:p w14:paraId="0A8D24B9" w14:textId="466AF571" w:rsidR="00BD10AB" w:rsidRPr="00EC3BA4" w:rsidRDefault="00737161" w:rsidP="00500A35">
      <w:pPr>
        <w:pStyle w:val="List"/>
        <w:numPr>
          <w:ilvl w:val="0"/>
          <w:numId w:val="53"/>
        </w:numPr>
        <w:spacing w:before="0" w:beforeAutospacing="0" w:after="0" w:afterAutospacing="0" w:line="276" w:lineRule="auto"/>
        <w:ind w:right="0"/>
      </w:pPr>
      <w:r w:rsidRPr="00EC3BA4">
        <w:lastRenderedPageBreak/>
        <w:t>W</w:t>
      </w:r>
      <w:r w:rsidR="00BD10AB" w:rsidRPr="00EC3BA4">
        <w:t>hether permission will be obtained from individuals other than parents, and if so, how you will determine that the individual providing consent has the authority to do so.</w:t>
      </w:r>
    </w:p>
    <w:p w14:paraId="63C694B0" w14:textId="74E1CCE8" w:rsidR="00BD10AB" w:rsidRPr="00EC3BA4" w:rsidRDefault="00BD10AB" w:rsidP="00500A35">
      <w:pPr>
        <w:pStyle w:val="List"/>
        <w:numPr>
          <w:ilvl w:val="0"/>
          <w:numId w:val="53"/>
        </w:numPr>
        <w:spacing w:before="0" w:beforeAutospacing="0" w:after="0" w:afterAutospacing="0" w:line="276" w:lineRule="auto"/>
        <w:ind w:right="0"/>
      </w:pPr>
      <w:r w:rsidRPr="00EC3BA4">
        <w:t>For subjects with a LAR, list the individuals from whom permission will be obtained in order of priority. (</w:t>
      </w:r>
      <w:r w:rsidR="0041605D">
        <w:t>e</w:t>
      </w:r>
      <w:r w:rsidRPr="00EC3BA4">
        <w:t>.g. durable power of attorney for health care, court appointed guardian for health care decisions, spouse, and adult child.)</w:t>
      </w:r>
    </w:p>
    <w:p w14:paraId="544308B7" w14:textId="77777777" w:rsidR="00BD10AB" w:rsidRPr="00EC3BA4" w:rsidRDefault="00BD10AB" w:rsidP="00500A35">
      <w:pPr>
        <w:pStyle w:val="List"/>
        <w:numPr>
          <w:ilvl w:val="0"/>
          <w:numId w:val="53"/>
        </w:numPr>
        <w:spacing w:before="0" w:beforeAutospacing="0" w:after="0" w:afterAutospacing="0" w:line="276" w:lineRule="auto"/>
        <w:ind w:right="0"/>
      </w:pPr>
      <w:r w:rsidRPr="00EC3BA4">
        <w:t>The process for obtaining assent from the subjects. Indicate whether:</w:t>
      </w:r>
    </w:p>
    <w:p w14:paraId="2AB23A16" w14:textId="77777777" w:rsidR="00BD10AB" w:rsidRPr="00EC3BA4" w:rsidRDefault="00BD10AB" w:rsidP="00500A35">
      <w:pPr>
        <w:pStyle w:val="List2"/>
        <w:numPr>
          <w:ilvl w:val="1"/>
          <w:numId w:val="53"/>
        </w:numPr>
        <w:spacing w:before="0" w:beforeAutospacing="0" w:after="0" w:afterAutospacing="0" w:line="276" w:lineRule="auto"/>
        <w:ind w:right="0"/>
      </w:pPr>
      <w:proofErr w:type="gramStart"/>
      <w:r w:rsidRPr="00EC3BA4">
        <w:t>Assent</w:t>
      </w:r>
      <w:proofErr w:type="gramEnd"/>
      <w:r w:rsidRPr="00EC3BA4">
        <w:t xml:space="preserve"> will be required of all, some, or none of the subjects. If some, indicate which subjects will be required to assent and which will not.</w:t>
      </w:r>
    </w:p>
    <w:p w14:paraId="126B1D29" w14:textId="77777777" w:rsidR="00BD10AB" w:rsidRPr="00EC3BA4" w:rsidRDefault="00BD10AB" w:rsidP="00500A35">
      <w:pPr>
        <w:pStyle w:val="List2"/>
        <w:numPr>
          <w:ilvl w:val="1"/>
          <w:numId w:val="53"/>
        </w:numPr>
        <w:spacing w:before="0" w:beforeAutospacing="0" w:after="0" w:afterAutospacing="0" w:line="276" w:lineRule="auto"/>
        <w:ind w:right="0"/>
      </w:pPr>
      <w:r w:rsidRPr="00EC3BA4">
        <w:t xml:space="preserve">If </w:t>
      </w:r>
      <w:proofErr w:type="gramStart"/>
      <w:r w:rsidRPr="00EC3BA4">
        <w:t>assent</w:t>
      </w:r>
      <w:proofErr w:type="gramEnd"/>
      <w:r w:rsidRPr="00EC3BA4">
        <w:t xml:space="preserve"> will not be obtained from some or all subjects, provide an explanation of why not.</w:t>
      </w:r>
    </w:p>
    <w:p w14:paraId="324A6618" w14:textId="77777777" w:rsidR="00BD10AB" w:rsidRPr="00EC3BA4" w:rsidRDefault="00BD10AB" w:rsidP="00500A35">
      <w:pPr>
        <w:pStyle w:val="List2"/>
        <w:numPr>
          <w:ilvl w:val="1"/>
          <w:numId w:val="53"/>
        </w:numPr>
        <w:spacing w:before="0" w:beforeAutospacing="0" w:after="0" w:afterAutospacing="0" w:line="276" w:lineRule="auto"/>
        <w:ind w:right="0"/>
      </w:pPr>
      <w:proofErr w:type="gramStart"/>
      <w:r w:rsidRPr="00EC3BA4">
        <w:t>Assent</w:t>
      </w:r>
      <w:proofErr w:type="gramEnd"/>
      <w:r w:rsidRPr="00EC3BA4">
        <w:t xml:space="preserve"> of the subjects will be documented and the process to document assent. </w:t>
      </w:r>
    </w:p>
    <w:p w14:paraId="14BECBCC" w14:textId="51CB3958" w:rsidR="00E0318F" w:rsidRPr="00EC3BA4" w:rsidRDefault="00E0318F" w:rsidP="00500A35">
      <w:pPr>
        <w:pStyle w:val="Heading1"/>
        <w:spacing w:line="276" w:lineRule="auto"/>
        <w:ind w:left="720"/>
      </w:pPr>
      <w:bookmarkStart w:id="32" w:name="_Toc25751674"/>
      <w:r w:rsidRPr="00EC3BA4">
        <w:t>Setting</w:t>
      </w:r>
      <w:bookmarkEnd w:id="32"/>
    </w:p>
    <w:p w14:paraId="769CFF43" w14:textId="6C94A11C" w:rsidR="00E0318F" w:rsidRPr="00EC3BA4" w:rsidRDefault="00D116A6" w:rsidP="00500A35">
      <w:pPr>
        <w:pStyle w:val="BlockText"/>
        <w:spacing w:before="0" w:after="0" w:line="276" w:lineRule="auto"/>
        <w:ind w:left="0" w:right="0"/>
      </w:pPr>
      <w:r w:rsidRPr="00EC3BA4">
        <w:rPr>
          <w:i w:val="0"/>
        </w:rPr>
        <w:t>2</w:t>
      </w:r>
      <w:r w:rsidR="00C10A7C" w:rsidRPr="00EC3BA4">
        <w:rPr>
          <w:i w:val="0"/>
        </w:rPr>
        <w:t>2</w:t>
      </w:r>
      <w:r w:rsidRPr="00EC3BA4">
        <w:rPr>
          <w:i w:val="0"/>
        </w:rPr>
        <w:t>.1</w:t>
      </w:r>
      <w:r w:rsidRPr="00EC3BA4">
        <w:t xml:space="preserve"> </w:t>
      </w:r>
      <w:r w:rsidR="00E0318F" w:rsidRPr="00EC3BA4">
        <w:t>Describe the sites or locations where your research team will conduct the research.</w:t>
      </w:r>
    </w:p>
    <w:p w14:paraId="27E2867D" w14:textId="77777777" w:rsidR="00E0318F" w:rsidRPr="00EC3BA4" w:rsidRDefault="00E0318F" w:rsidP="00500A35">
      <w:pPr>
        <w:pStyle w:val="List"/>
        <w:numPr>
          <w:ilvl w:val="0"/>
          <w:numId w:val="54"/>
        </w:numPr>
        <w:spacing w:before="0" w:beforeAutospacing="0" w:after="0" w:afterAutospacing="0" w:line="276" w:lineRule="auto"/>
        <w:ind w:right="0"/>
      </w:pPr>
      <w:r w:rsidRPr="00EC3BA4">
        <w:t>Identify where research procedures will be performed.</w:t>
      </w:r>
    </w:p>
    <w:p w14:paraId="28CAF5B9" w14:textId="4FB48404" w:rsidR="00E0318F" w:rsidRPr="00EC3BA4" w:rsidRDefault="00E0318F" w:rsidP="00500A35">
      <w:pPr>
        <w:pStyle w:val="List"/>
        <w:numPr>
          <w:ilvl w:val="0"/>
          <w:numId w:val="54"/>
        </w:numPr>
        <w:spacing w:before="0" w:beforeAutospacing="0" w:after="0" w:afterAutospacing="0" w:line="276" w:lineRule="auto"/>
        <w:ind w:right="0"/>
      </w:pPr>
      <w:r w:rsidRPr="00EC3BA4">
        <w:t>For research conducted outside of the organization</w:t>
      </w:r>
      <w:r w:rsidR="00101DB9" w:rsidRPr="00EC3BA4">
        <w:t xml:space="preserve"> </w:t>
      </w:r>
      <w:r w:rsidRPr="00EC3BA4">
        <w:t>and its affiliates</w:t>
      </w:r>
      <w:r w:rsidR="00101DB9" w:rsidRPr="00EC3BA4">
        <w:t>, including research conducted internationally,</w:t>
      </w:r>
      <w:r w:rsidRPr="00EC3BA4">
        <w:t xml:space="preserve"> describe:</w:t>
      </w:r>
    </w:p>
    <w:p w14:paraId="0D41879D" w14:textId="77777777" w:rsidR="00E0318F" w:rsidRPr="00EC3BA4" w:rsidRDefault="00E0318F" w:rsidP="00500A35">
      <w:pPr>
        <w:pStyle w:val="List2"/>
        <w:numPr>
          <w:ilvl w:val="1"/>
          <w:numId w:val="54"/>
        </w:numPr>
        <w:spacing w:before="0" w:beforeAutospacing="0" w:after="0" w:afterAutospacing="0" w:line="276" w:lineRule="auto"/>
        <w:ind w:right="0"/>
      </w:pPr>
      <w:r w:rsidRPr="00EC3BA4">
        <w:t>Site-specific regulations or customs affecting the research for research outside the organization.</w:t>
      </w:r>
    </w:p>
    <w:p w14:paraId="25FC3780" w14:textId="2E667B90" w:rsidR="00E0318F" w:rsidRPr="00EC3BA4" w:rsidRDefault="00E0318F" w:rsidP="00500A35">
      <w:pPr>
        <w:pStyle w:val="List2"/>
        <w:numPr>
          <w:ilvl w:val="1"/>
          <w:numId w:val="54"/>
        </w:numPr>
        <w:spacing w:before="0" w:beforeAutospacing="0" w:after="0" w:afterAutospacing="0" w:line="276" w:lineRule="auto"/>
        <w:ind w:right="0"/>
      </w:pPr>
      <w:r w:rsidRPr="00EC3BA4">
        <w:t>Local scientific and ethical review structure outside the organization.</w:t>
      </w:r>
    </w:p>
    <w:p w14:paraId="383FE249" w14:textId="672779C7" w:rsidR="00697B22" w:rsidRPr="00EC3BA4" w:rsidRDefault="00237AB5" w:rsidP="00500A35">
      <w:pPr>
        <w:pStyle w:val="List2"/>
        <w:numPr>
          <w:ilvl w:val="1"/>
          <w:numId w:val="54"/>
        </w:numPr>
        <w:spacing w:before="0" w:beforeAutospacing="0" w:after="0" w:afterAutospacing="0" w:line="276" w:lineRule="auto"/>
        <w:ind w:right="0"/>
      </w:pPr>
      <w:r w:rsidRPr="00EC3BA4">
        <w:t>T</w:t>
      </w:r>
      <w:r w:rsidR="00697B22" w:rsidRPr="00EC3BA4">
        <w:t>he composition and involvement of any community advisory board.</w:t>
      </w:r>
    </w:p>
    <w:p w14:paraId="2C082B1B" w14:textId="583E3C62" w:rsidR="00096892" w:rsidRDefault="00697B22" w:rsidP="00096892">
      <w:pPr>
        <w:pStyle w:val="List2"/>
        <w:numPr>
          <w:ilvl w:val="1"/>
          <w:numId w:val="54"/>
        </w:numPr>
        <w:spacing w:before="0" w:beforeAutospacing="0" w:after="0" w:afterAutospacing="0" w:line="276" w:lineRule="auto"/>
        <w:ind w:right="0"/>
      </w:pPr>
      <w:r w:rsidRPr="00EC3BA4">
        <w:t xml:space="preserve">Upload a letter of support/other committee approval/host country approval </w:t>
      </w:r>
      <w:r w:rsidR="00E81473" w:rsidRPr="00EC3BA4">
        <w:t xml:space="preserve">on the Local Documents page of </w:t>
      </w:r>
      <w:r w:rsidRPr="00EC3BA4">
        <w:t>the IRB application.</w:t>
      </w:r>
    </w:p>
    <w:p w14:paraId="669F6C37" w14:textId="4F3495D8" w:rsidR="00096892" w:rsidRDefault="00096892" w:rsidP="007479A1">
      <w:pPr>
        <w:pStyle w:val="Heading1"/>
        <w:spacing w:after="120"/>
        <w:ind w:left="720"/>
      </w:pPr>
      <w:r>
        <w:t>References</w:t>
      </w:r>
    </w:p>
    <w:p w14:paraId="2F655D35" w14:textId="1CDF3981" w:rsidR="00096892" w:rsidRPr="0041605D" w:rsidRDefault="00096892" w:rsidP="007479A1">
      <w:r w:rsidRPr="0041605D">
        <w:t>2</w:t>
      </w:r>
      <w:r w:rsidR="0041605D">
        <w:t>3</w:t>
      </w:r>
      <w:r w:rsidRPr="0041605D">
        <w:t xml:space="preserve">.1 </w:t>
      </w:r>
      <w:r w:rsidRPr="007479A1">
        <w:rPr>
          <w:i/>
          <w:iCs/>
        </w:rPr>
        <w:t>Provide your references</w:t>
      </w:r>
    </w:p>
    <w:sectPr w:rsidR="00096892" w:rsidRPr="0041605D" w:rsidSect="0023653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CA909" w14:textId="77777777" w:rsidR="003915AF" w:rsidRDefault="003915AF" w:rsidP="007C0AA4">
      <w:r>
        <w:separator/>
      </w:r>
    </w:p>
  </w:endnote>
  <w:endnote w:type="continuationSeparator" w:id="0">
    <w:p w14:paraId="5E708DCD" w14:textId="77777777" w:rsidR="003915AF" w:rsidRDefault="003915AF" w:rsidP="007C0AA4">
      <w:r>
        <w:continuationSeparator/>
      </w:r>
    </w:p>
  </w:endnote>
  <w:endnote w:type="continuationNotice" w:id="1">
    <w:p w14:paraId="67605C12" w14:textId="77777777" w:rsidR="003915AF" w:rsidRDefault="00391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7A28" w14:textId="0E64AC09" w:rsidR="00721384" w:rsidRPr="0004091C" w:rsidRDefault="002A6BC2" w:rsidP="000E3478">
    <w:pPr>
      <w:pStyle w:val="Footer"/>
      <w:rPr>
        <w:rFonts w:ascii="Times New Roman" w:hAnsi="Times New Roman"/>
        <w:sz w:val="16"/>
        <w:szCs w:val="16"/>
        <w:lang w:val="en-US"/>
      </w:rPr>
    </w:pPr>
    <w:r>
      <w:tab/>
    </w:r>
    <w:r>
      <w:t xml:space="preserve">Page </w:t>
    </w:r>
    <w:r>
      <w:rPr>
        <w:rStyle w:val="PageNumber"/>
      </w:rPr>
      <w:fldChar w:fldCharType="begin"/>
    </w:r>
    <w:r>
      <w:rPr>
        <w:rStyle w:val="PageNumber"/>
      </w:rPr>
      <w:instrText xml:space="preserve"> PAGE </w:instrText>
    </w:r>
    <w:r>
      <w:rPr>
        <w:rStyle w:val="PageNumber"/>
      </w:rPr>
      <w:fldChar w:fldCharType="separate"/>
    </w:r>
    <w:r w:rsidR="0016313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63134">
      <w:rPr>
        <w:rStyle w:val="PageNumber"/>
        <w:noProof/>
      </w:rPr>
      <w:t>12</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721384">
      <w:rPr>
        <w:rStyle w:val="PageNumber"/>
        <w:rFonts w:ascii="Times New Roman" w:hAnsi="Times New Roman"/>
        <w:sz w:val="16"/>
        <w:szCs w:val="16"/>
        <w:lang w:val="en-US"/>
      </w:rPr>
      <w:t>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F9FB8" w14:textId="77777777" w:rsidR="003915AF" w:rsidRDefault="003915AF" w:rsidP="007C0AA4">
      <w:r>
        <w:separator/>
      </w:r>
    </w:p>
  </w:footnote>
  <w:footnote w:type="continuationSeparator" w:id="0">
    <w:p w14:paraId="511A6382" w14:textId="77777777" w:rsidR="003915AF" w:rsidRDefault="003915AF" w:rsidP="007C0AA4">
      <w:r>
        <w:continuationSeparator/>
      </w:r>
    </w:p>
  </w:footnote>
  <w:footnote w:type="continuationNotice" w:id="1">
    <w:p w14:paraId="4A855F77" w14:textId="77777777" w:rsidR="003915AF" w:rsidRDefault="00391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9DB3" w14:textId="5D6EC24E" w:rsidR="002A6BC2" w:rsidRDefault="00236531" w:rsidP="00E2369A">
    <w:pPr>
      <w:pStyle w:val="Header"/>
    </w:pPr>
    <w:r>
      <w:rPr>
        <w:noProof/>
      </w:rPr>
      <w:drawing>
        <wp:inline distT="0" distB="0" distL="0" distR="0" wp14:anchorId="0E076548" wp14:editId="599787EF">
          <wp:extent cx="5438775" cy="764828"/>
          <wp:effectExtent l="0" t="0" r="0" b="0"/>
          <wp:docPr id="18064867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2985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04663" cy="774093"/>
                  </a:xfrm>
                  <a:prstGeom prst="rect">
                    <a:avLst/>
                  </a:prstGeom>
                </pic:spPr>
              </pic:pic>
            </a:graphicData>
          </a:graphic>
        </wp:inline>
      </w:drawing>
    </w:r>
  </w:p>
  <w:p w14:paraId="56B82433" w14:textId="77777777" w:rsidR="002A6BC2" w:rsidRDefault="002A6BC2" w:rsidP="00E23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14844BF"/>
    <w:multiLevelType w:val="hybridMultilevel"/>
    <w:tmpl w:val="BC40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C1997"/>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C3B05"/>
    <w:multiLevelType w:val="multilevel"/>
    <w:tmpl w:val="DA50DF04"/>
    <w:lvl w:ilvl="0">
      <w:start w:val="1"/>
      <w:numFmt w:val="decimal"/>
      <w:lvlText w:val="%1.0"/>
      <w:lvlJc w:val="left"/>
      <w:pPr>
        <w:ind w:left="1710" w:firstLine="990"/>
      </w:pPr>
      <w:rPr>
        <w:rFonts w:ascii="Times New Roman" w:eastAsia="Times New Roman" w:hAnsi="Times New Roman" w:cs="Times New Roman" w:hint="default"/>
        <w:sz w:val="28"/>
        <w:szCs w:val="28"/>
      </w:rPr>
    </w:lvl>
    <w:lvl w:ilvl="1">
      <w:start w:val="50"/>
      <w:numFmt w:val="decimal"/>
      <w:lvlText w:val="%1.%2"/>
      <w:lvlJc w:val="left"/>
      <w:pPr>
        <w:ind w:left="720" w:firstLine="720"/>
      </w:pPr>
      <w:rPr>
        <w:rFonts w:hint="default"/>
      </w:rPr>
    </w:lvl>
    <w:lvl w:ilvl="2">
      <w:start w:val="1"/>
      <w:numFmt w:val="bullet"/>
      <w:lvlText w:val="●"/>
      <w:lvlJc w:val="left"/>
      <w:pPr>
        <w:ind w:left="2160" w:firstLine="1980"/>
      </w:pPr>
      <w:rPr>
        <w:rFonts w:ascii="Arial" w:eastAsia="Arial" w:hAnsi="Arial" w:cs="Arial" w:hint="default"/>
        <w:color w:val="000000"/>
      </w:rPr>
    </w:lvl>
    <w:lvl w:ilvl="3">
      <w:start w:val="1"/>
      <w:numFmt w:val="bullet"/>
      <w:lvlText w:val="o"/>
      <w:lvlJc w:val="left"/>
      <w:pPr>
        <w:ind w:left="2880" w:firstLine="2520"/>
      </w:pPr>
      <w:rPr>
        <w:rFonts w:ascii="Arial" w:eastAsia="Arial" w:hAnsi="Arial" w:cs="Arial" w:hint="default"/>
        <w:color w:val="000000"/>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7" w15:restartNumberingAfterBreak="0">
    <w:nsid w:val="15FC25A6"/>
    <w:multiLevelType w:val="hybridMultilevel"/>
    <w:tmpl w:val="F0243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E049FF"/>
    <w:multiLevelType w:val="hybridMultilevel"/>
    <w:tmpl w:val="58D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5" w15:restartNumberingAfterBreak="0">
    <w:nsid w:val="307F2E17"/>
    <w:multiLevelType w:val="hybridMultilevel"/>
    <w:tmpl w:val="B48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EAB"/>
    <w:multiLevelType w:val="hybridMultilevel"/>
    <w:tmpl w:val="E114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BE468C"/>
    <w:multiLevelType w:val="hybridMultilevel"/>
    <w:tmpl w:val="38DEFE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9721338"/>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A411EEC"/>
    <w:multiLevelType w:val="multilevel"/>
    <w:tmpl w:val="998AC3F4"/>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612376"/>
    <w:multiLevelType w:val="multilevel"/>
    <w:tmpl w:val="F47279B2"/>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1144E"/>
    <w:multiLevelType w:val="hybridMultilevel"/>
    <w:tmpl w:val="8F647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A4C27"/>
    <w:multiLevelType w:val="hybridMultilevel"/>
    <w:tmpl w:val="84261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AA434A5"/>
    <w:multiLevelType w:val="hybridMultilevel"/>
    <w:tmpl w:val="9EEC53FC"/>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54336F4D"/>
    <w:multiLevelType w:val="multilevel"/>
    <w:tmpl w:val="C448B83A"/>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8062434"/>
    <w:multiLevelType w:val="hybridMultilevel"/>
    <w:tmpl w:val="27D80256"/>
    <w:lvl w:ilvl="0" w:tplc="7040E5F2">
      <w:start w:val="1"/>
      <w:numFmt w:val="bullet"/>
      <w:pStyle w:val="List"/>
      <w:lvlText w:val=""/>
      <w:lvlJc w:val="left"/>
      <w:pPr>
        <w:ind w:left="1080" w:hanging="360"/>
      </w:pPr>
      <w:rPr>
        <w:rFonts w:ascii="Symbol" w:hAnsi="Symbol" w:hint="default"/>
      </w:rPr>
    </w:lvl>
    <w:lvl w:ilvl="1" w:tplc="6E36A046">
      <w:start w:val="1"/>
      <w:numFmt w:val="bullet"/>
      <w:pStyle w:val="List2"/>
      <w:lvlText w:val="o"/>
      <w:lvlJc w:val="left"/>
      <w:pPr>
        <w:ind w:left="1800" w:hanging="360"/>
      </w:pPr>
      <w:rPr>
        <w:rFonts w:ascii="Courier New" w:hAnsi="Courier New" w:cs="Courier New" w:hint="default"/>
      </w:rPr>
    </w:lvl>
    <w:lvl w:ilvl="2" w:tplc="C1686812">
      <w:start w:val="1"/>
      <w:numFmt w:val="bullet"/>
      <w:lvlRestart w:val="0"/>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BD44CA"/>
    <w:multiLevelType w:val="hybridMultilevel"/>
    <w:tmpl w:val="8CFAD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2B16AB"/>
    <w:multiLevelType w:val="multilevel"/>
    <w:tmpl w:val="8B1C5B5A"/>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03B7CF4"/>
    <w:multiLevelType w:val="hybridMultilevel"/>
    <w:tmpl w:val="DA824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343449E"/>
    <w:multiLevelType w:val="multilevel"/>
    <w:tmpl w:val="0E3C8A96"/>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5667E"/>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ABE399F"/>
    <w:multiLevelType w:val="hybridMultilevel"/>
    <w:tmpl w:val="7F8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C041A"/>
    <w:multiLevelType w:val="hybridMultilevel"/>
    <w:tmpl w:val="085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4F5212"/>
    <w:multiLevelType w:val="multilevel"/>
    <w:tmpl w:val="2E42FC20"/>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308581E"/>
    <w:multiLevelType w:val="multilevel"/>
    <w:tmpl w:val="6E70619E"/>
    <w:lvl w:ilvl="0">
      <w:start w:val="1"/>
      <w:numFmt w:val="decimal"/>
      <w:pStyle w:val="Heading1"/>
      <w:lvlText w:val="%1.0"/>
      <w:lvlJc w:val="left"/>
      <w:pPr>
        <w:ind w:left="90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3A302D6"/>
    <w:multiLevelType w:val="hybridMultilevel"/>
    <w:tmpl w:val="D46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725457"/>
    <w:multiLevelType w:val="hybridMultilevel"/>
    <w:tmpl w:val="749C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6116FF"/>
    <w:multiLevelType w:val="hybridMultilevel"/>
    <w:tmpl w:val="B436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175329"/>
    <w:multiLevelType w:val="hybridMultilevel"/>
    <w:tmpl w:val="04BE603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1" w15:restartNumberingAfterBreak="0">
    <w:nsid w:val="7BD01DD1"/>
    <w:multiLevelType w:val="multilevel"/>
    <w:tmpl w:val="192C284A"/>
    <w:lvl w:ilvl="0">
      <w:start w:val="1"/>
      <w:numFmt w:val="bullet"/>
      <w:lvlText w:val=""/>
      <w:lvlJc w:val="left"/>
      <w:pPr>
        <w:ind w:left="900" w:hanging="720"/>
      </w:pPr>
      <w:rPr>
        <w:rFonts w:ascii="Symbol" w:hAnsi="Symbol"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D282968"/>
    <w:multiLevelType w:val="hybridMultilevel"/>
    <w:tmpl w:val="8702D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5218767">
    <w:abstractNumId w:val="52"/>
  </w:num>
  <w:num w:numId="2" w16cid:durableId="2121995975">
    <w:abstractNumId w:val="2"/>
  </w:num>
  <w:num w:numId="3" w16cid:durableId="433399660">
    <w:abstractNumId w:val="1"/>
  </w:num>
  <w:num w:numId="4" w16cid:durableId="1878734305">
    <w:abstractNumId w:val="0"/>
  </w:num>
  <w:num w:numId="5" w16cid:durableId="1350793160">
    <w:abstractNumId w:val="11"/>
  </w:num>
  <w:num w:numId="6" w16cid:durableId="2057658389">
    <w:abstractNumId w:val="34"/>
  </w:num>
  <w:num w:numId="7" w16cid:durableId="621115131">
    <w:abstractNumId w:val="14"/>
  </w:num>
  <w:num w:numId="8" w16cid:durableId="1314530754">
    <w:abstractNumId w:val="27"/>
  </w:num>
  <w:num w:numId="9" w16cid:durableId="1495343778">
    <w:abstractNumId w:val="31"/>
  </w:num>
  <w:num w:numId="10" w16cid:durableId="1665159397">
    <w:abstractNumId w:val="18"/>
  </w:num>
  <w:num w:numId="11" w16cid:durableId="964700147">
    <w:abstractNumId w:val="5"/>
  </w:num>
  <w:num w:numId="12" w16cid:durableId="2072001514">
    <w:abstractNumId w:val="19"/>
  </w:num>
  <w:num w:numId="13" w16cid:durableId="2104253177">
    <w:abstractNumId w:val="26"/>
  </w:num>
  <w:num w:numId="14" w16cid:durableId="873419115">
    <w:abstractNumId w:val="45"/>
  </w:num>
  <w:num w:numId="15" w16cid:durableId="945308759">
    <w:abstractNumId w:val="53"/>
  </w:num>
  <w:num w:numId="16" w16cid:durableId="1032802377">
    <w:abstractNumId w:val="46"/>
  </w:num>
  <w:num w:numId="17" w16cid:durableId="31393727">
    <w:abstractNumId w:val="29"/>
  </w:num>
  <w:num w:numId="18" w16cid:durableId="335302900">
    <w:abstractNumId w:val="17"/>
  </w:num>
  <w:num w:numId="19" w16cid:durableId="2031683299">
    <w:abstractNumId w:val="28"/>
  </w:num>
  <w:num w:numId="20" w16cid:durableId="1685665887">
    <w:abstractNumId w:val="24"/>
  </w:num>
  <w:num w:numId="21" w16cid:durableId="833571410">
    <w:abstractNumId w:val="9"/>
  </w:num>
  <w:num w:numId="22" w16cid:durableId="1434351921">
    <w:abstractNumId w:val="39"/>
  </w:num>
  <w:num w:numId="23" w16cid:durableId="406808283">
    <w:abstractNumId w:val="43"/>
  </w:num>
  <w:num w:numId="24" w16cid:durableId="368802871">
    <w:abstractNumId w:val="8"/>
  </w:num>
  <w:num w:numId="25" w16cid:durableId="538516654">
    <w:abstractNumId w:val="10"/>
  </w:num>
  <w:num w:numId="26" w16cid:durableId="193858266">
    <w:abstractNumId w:val="6"/>
  </w:num>
  <w:num w:numId="27" w16cid:durableId="820267491">
    <w:abstractNumId w:val="13"/>
  </w:num>
  <w:num w:numId="28" w16cid:durableId="2006088021">
    <w:abstractNumId w:val="34"/>
  </w:num>
  <w:num w:numId="29" w16cid:durableId="1658731412">
    <w:abstractNumId w:val="3"/>
  </w:num>
  <w:num w:numId="30" w16cid:durableId="1601402639">
    <w:abstractNumId w:val="50"/>
  </w:num>
  <w:num w:numId="31" w16cid:durableId="1361398343">
    <w:abstractNumId w:val="37"/>
  </w:num>
  <w:num w:numId="32" w16cid:durableId="2082097004">
    <w:abstractNumId w:val="32"/>
  </w:num>
  <w:num w:numId="33" w16cid:durableId="1990164000">
    <w:abstractNumId w:val="20"/>
  </w:num>
  <w:num w:numId="34" w16cid:durableId="1625162038">
    <w:abstractNumId w:val="21"/>
  </w:num>
  <w:num w:numId="35" w16cid:durableId="831026292">
    <w:abstractNumId w:val="30"/>
  </w:num>
  <w:num w:numId="36" w16cid:durableId="18818948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08072">
    <w:abstractNumId w:val="35"/>
  </w:num>
  <w:num w:numId="38" w16cid:durableId="1586112366">
    <w:abstractNumId w:val="15"/>
  </w:num>
  <w:num w:numId="39" w16cid:durableId="609507023">
    <w:abstractNumId w:val="46"/>
    <w:lvlOverride w:ilvl="0">
      <w:startOverride w:val="6"/>
    </w:lvlOverride>
    <w:lvlOverride w:ilvl="1">
      <w:startOverride w:val="6"/>
    </w:lvlOverride>
  </w:num>
  <w:num w:numId="40" w16cid:durableId="183175623">
    <w:abstractNumId w:val="46"/>
    <w:lvlOverride w:ilvl="0">
      <w:startOverride w:val="6"/>
    </w:lvlOverride>
    <w:lvlOverride w:ilvl="1">
      <w:startOverride w:val="7"/>
    </w:lvlOverride>
  </w:num>
  <w:num w:numId="41" w16cid:durableId="1607418512">
    <w:abstractNumId w:val="40"/>
  </w:num>
  <w:num w:numId="42" w16cid:durableId="1189565665">
    <w:abstractNumId w:val="4"/>
  </w:num>
  <w:num w:numId="43" w16cid:durableId="617026593">
    <w:abstractNumId w:val="33"/>
  </w:num>
  <w:num w:numId="44" w16cid:durableId="1879321137">
    <w:abstractNumId w:val="44"/>
  </w:num>
  <w:num w:numId="45" w16cid:durableId="1290207770">
    <w:abstractNumId w:val="38"/>
  </w:num>
  <w:num w:numId="46" w16cid:durableId="1108310506">
    <w:abstractNumId w:val="22"/>
  </w:num>
  <w:num w:numId="47" w16cid:durableId="179589592">
    <w:abstractNumId w:val="23"/>
  </w:num>
  <w:num w:numId="48" w16cid:durableId="141967395">
    <w:abstractNumId w:val="36"/>
  </w:num>
  <w:num w:numId="49" w16cid:durableId="1549101995">
    <w:abstractNumId w:val="51"/>
  </w:num>
  <w:num w:numId="50" w16cid:durableId="2072146410">
    <w:abstractNumId w:val="7"/>
  </w:num>
  <w:num w:numId="51" w16cid:durableId="1560095687">
    <w:abstractNumId w:val="41"/>
  </w:num>
  <w:num w:numId="52" w16cid:durableId="873273539">
    <w:abstractNumId w:val="49"/>
  </w:num>
  <w:num w:numId="53" w16cid:durableId="1344167508">
    <w:abstractNumId w:val="25"/>
  </w:num>
  <w:num w:numId="54" w16cid:durableId="891962291">
    <w:abstractNumId w:val="48"/>
  </w:num>
  <w:num w:numId="55" w16cid:durableId="857083058">
    <w:abstractNumId w:val="16"/>
  </w:num>
  <w:num w:numId="56" w16cid:durableId="1847207729">
    <w:abstractNumId w:val="47"/>
  </w:num>
  <w:num w:numId="57" w16cid:durableId="1200825815">
    <w:abstractNumId w:val="54"/>
  </w:num>
  <w:num w:numId="58" w16cid:durableId="1536894485">
    <w:abstractNumId w:val="42"/>
  </w:num>
  <w:num w:numId="59" w16cid:durableId="49121919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03791"/>
    <w:rsid w:val="00011128"/>
    <w:rsid w:val="000176CD"/>
    <w:rsid w:val="00021416"/>
    <w:rsid w:val="00021B6B"/>
    <w:rsid w:val="000305D7"/>
    <w:rsid w:val="00033F6D"/>
    <w:rsid w:val="00034B6D"/>
    <w:rsid w:val="0004091C"/>
    <w:rsid w:val="00043EC2"/>
    <w:rsid w:val="00047A69"/>
    <w:rsid w:val="00051878"/>
    <w:rsid w:val="00053DC2"/>
    <w:rsid w:val="00053E55"/>
    <w:rsid w:val="000623B7"/>
    <w:rsid w:val="000637DF"/>
    <w:rsid w:val="000651A8"/>
    <w:rsid w:val="000678E0"/>
    <w:rsid w:val="00073B19"/>
    <w:rsid w:val="00074C9D"/>
    <w:rsid w:val="00080915"/>
    <w:rsid w:val="00081EB8"/>
    <w:rsid w:val="0008389B"/>
    <w:rsid w:val="00092305"/>
    <w:rsid w:val="0009352D"/>
    <w:rsid w:val="000937AB"/>
    <w:rsid w:val="00093D0C"/>
    <w:rsid w:val="00095B99"/>
    <w:rsid w:val="00095CC4"/>
    <w:rsid w:val="00096892"/>
    <w:rsid w:val="000A0D2E"/>
    <w:rsid w:val="000A3196"/>
    <w:rsid w:val="000B5743"/>
    <w:rsid w:val="000C031A"/>
    <w:rsid w:val="000C0B9D"/>
    <w:rsid w:val="000C3D87"/>
    <w:rsid w:val="000C5460"/>
    <w:rsid w:val="000D3591"/>
    <w:rsid w:val="000D3F01"/>
    <w:rsid w:val="000D5A03"/>
    <w:rsid w:val="000E1C37"/>
    <w:rsid w:val="000E1FF1"/>
    <w:rsid w:val="000E3478"/>
    <w:rsid w:val="000E6F07"/>
    <w:rsid w:val="000F17D5"/>
    <w:rsid w:val="000F6BBF"/>
    <w:rsid w:val="000F7148"/>
    <w:rsid w:val="00101DB9"/>
    <w:rsid w:val="001025BE"/>
    <w:rsid w:val="0010378B"/>
    <w:rsid w:val="00104694"/>
    <w:rsid w:val="0011070A"/>
    <w:rsid w:val="001107C4"/>
    <w:rsid w:val="00112FF7"/>
    <w:rsid w:val="00113873"/>
    <w:rsid w:val="0011529F"/>
    <w:rsid w:val="0011551B"/>
    <w:rsid w:val="00124545"/>
    <w:rsid w:val="001351F7"/>
    <w:rsid w:val="00135899"/>
    <w:rsid w:val="00144A0F"/>
    <w:rsid w:val="00144D74"/>
    <w:rsid w:val="00146A7C"/>
    <w:rsid w:val="00151D5D"/>
    <w:rsid w:val="00155AFC"/>
    <w:rsid w:val="00161E74"/>
    <w:rsid w:val="0016201D"/>
    <w:rsid w:val="00163134"/>
    <w:rsid w:val="00170049"/>
    <w:rsid w:val="00186DCC"/>
    <w:rsid w:val="00186FE5"/>
    <w:rsid w:val="00187EB9"/>
    <w:rsid w:val="00193A08"/>
    <w:rsid w:val="00194D67"/>
    <w:rsid w:val="001B56EF"/>
    <w:rsid w:val="001B648C"/>
    <w:rsid w:val="001B678E"/>
    <w:rsid w:val="001B6D07"/>
    <w:rsid w:val="001C15EC"/>
    <w:rsid w:val="001C59E4"/>
    <w:rsid w:val="001C5D9B"/>
    <w:rsid w:val="001C7854"/>
    <w:rsid w:val="001C7C2B"/>
    <w:rsid w:val="001D35D0"/>
    <w:rsid w:val="001E2287"/>
    <w:rsid w:val="001E29F0"/>
    <w:rsid w:val="001E6475"/>
    <w:rsid w:val="001E7891"/>
    <w:rsid w:val="001F0140"/>
    <w:rsid w:val="001F42CB"/>
    <w:rsid w:val="0020066F"/>
    <w:rsid w:val="00204143"/>
    <w:rsid w:val="00205566"/>
    <w:rsid w:val="00207064"/>
    <w:rsid w:val="00207A55"/>
    <w:rsid w:val="00207D8F"/>
    <w:rsid w:val="00213A20"/>
    <w:rsid w:val="00213EAA"/>
    <w:rsid w:val="00217460"/>
    <w:rsid w:val="00217B63"/>
    <w:rsid w:val="002219A8"/>
    <w:rsid w:val="00223D7E"/>
    <w:rsid w:val="002270F8"/>
    <w:rsid w:val="002273CB"/>
    <w:rsid w:val="00231454"/>
    <w:rsid w:val="002346C5"/>
    <w:rsid w:val="00236531"/>
    <w:rsid w:val="00237AB5"/>
    <w:rsid w:val="00246B3A"/>
    <w:rsid w:val="00250D20"/>
    <w:rsid w:val="002510B4"/>
    <w:rsid w:val="00256E5E"/>
    <w:rsid w:val="00257537"/>
    <w:rsid w:val="002575CD"/>
    <w:rsid w:val="002607F3"/>
    <w:rsid w:val="00262C07"/>
    <w:rsid w:val="0026513D"/>
    <w:rsid w:val="002655DB"/>
    <w:rsid w:val="00270197"/>
    <w:rsid w:val="0027103B"/>
    <w:rsid w:val="0028073C"/>
    <w:rsid w:val="00282878"/>
    <w:rsid w:val="002847E3"/>
    <w:rsid w:val="00286C34"/>
    <w:rsid w:val="00287BCD"/>
    <w:rsid w:val="00294273"/>
    <w:rsid w:val="00297491"/>
    <w:rsid w:val="002A08FD"/>
    <w:rsid w:val="002A1249"/>
    <w:rsid w:val="002A6BC2"/>
    <w:rsid w:val="002A78FB"/>
    <w:rsid w:val="002B1D4E"/>
    <w:rsid w:val="002F057E"/>
    <w:rsid w:val="002F75AE"/>
    <w:rsid w:val="00302320"/>
    <w:rsid w:val="003125A8"/>
    <w:rsid w:val="0032119D"/>
    <w:rsid w:val="0032245B"/>
    <w:rsid w:val="0032353B"/>
    <w:rsid w:val="00324934"/>
    <w:rsid w:val="00332211"/>
    <w:rsid w:val="00334106"/>
    <w:rsid w:val="003400B3"/>
    <w:rsid w:val="0034056D"/>
    <w:rsid w:val="00341777"/>
    <w:rsid w:val="003465F9"/>
    <w:rsid w:val="003603DC"/>
    <w:rsid w:val="00362C8E"/>
    <w:rsid w:val="00365239"/>
    <w:rsid w:val="00367647"/>
    <w:rsid w:val="00371D8D"/>
    <w:rsid w:val="00372B04"/>
    <w:rsid w:val="00375F62"/>
    <w:rsid w:val="003766B6"/>
    <w:rsid w:val="0038091E"/>
    <w:rsid w:val="00390D30"/>
    <w:rsid w:val="003915AF"/>
    <w:rsid w:val="00391DBE"/>
    <w:rsid w:val="00393FAF"/>
    <w:rsid w:val="0039498E"/>
    <w:rsid w:val="003967A7"/>
    <w:rsid w:val="00397991"/>
    <w:rsid w:val="003A1B95"/>
    <w:rsid w:val="003A35F0"/>
    <w:rsid w:val="003A419E"/>
    <w:rsid w:val="003A5160"/>
    <w:rsid w:val="003B0698"/>
    <w:rsid w:val="003B1967"/>
    <w:rsid w:val="003B485B"/>
    <w:rsid w:val="003B5BA9"/>
    <w:rsid w:val="003C1213"/>
    <w:rsid w:val="003C2B8E"/>
    <w:rsid w:val="003C3F10"/>
    <w:rsid w:val="003C7115"/>
    <w:rsid w:val="003D3010"/>
    <w:rsid w:val="003D57AB"/>
    <w:rsid w:val="003D6E02"/>
    <w:rsid w:val="003E76C9"/>
    <w:rsid w:val="003F0207"/>
    <w:rsid w:val="003F1AC6"/>
    <w:rsid w:val="004029DF"/>
    <w:rsid w:val="00405B61"/>
    <w:rsid w:val="00406E29"/>
    <w:rsid w:val="004110A0"/>
    <w:rsid w:val="00415DF9"/>
    <w:rsid w:val="0041605D"/>
    <w:rsid w:val="00416A41"/>
    <w:rsid w:val="00420D68"/>
    <w:rsid w:val="00421D8B"/>
    <w:rsid w:val="00422FB1"/>
    <w:rsid w:val="00430365"/>
    <w:rsid w:val="0043279F"/>
    <w:rsid w:val="00440B1C"/>
    <w:rsid w:val="0044690C"/>
    <w:rsid w:val="004538E8"/>
    <w:rsid w:val="00461EF6"/>
    <w:rsid w:val="00462F85"/>
    <w:rsid w:val="00463A0F"/>
    <w:rsid w:val="0046443C"/>
    <w:rsid w:val="004756F5"/>
    <w:rsid w:val="004818FF"/>
    <w:rsid w:val="004842A5"/>
    <w:rsid w:val="004843CC"/>
    <w:rsid w:val="00484A40"/>
    <w:rsid w:val="00486AA0"/>
    <w:rsid w:val="004872B7"/>
    <w:rsid w:val="00490BEB"/>
    <w:rsid w:val="004911CF"/>
    <w:rsid w:val="00491734"/>
    <w:rsid w:val="00493FEE"/>
    <w:rsid w:val="004953F7"/>
    <w:rsid w:val="004A026C"/>
    <w:rsid w:val="004A1617"/>
    <w:rsid w:val="004A46FF"/>
    <w:rsid w:val="004A59AB"/>
    <w:rsid w:val="004A6182"/>
    <w:rsid w:val="004A66F8"/>
    <w:rsid w:val="004B362F"/>
    <w:rsid w:val="004B500E"/>
    <w:rsid w:val="004C3F3E"/>
    <w:rsid w:val="004C783B"/>
    <w:rsid w:val="004C791F"/>
    <w:rsid w:val="004D2C49"/>
    <w:rsid w:val="004D5CAB"/>
    <w:rsid w:val="004E08B9"/>
    <w:rsid w:val="004E14AE"/>
    <w:rsid w:val="004E65B9"/>
    <w:rsid w:val="004F127A"/>
    <w:rsid w:val="004F2A7D"/>
    <w:rsid w:val="004F2BAF"/>
    <w:rsid w:val="004F2C74"/>
    <w:rsid w:val="00500A35"/>
    <w:rsid w:val="00507E44"/>
    <w:rsid w:val="00513EB6"/>
    <w:rsid w:val="00520609"/>
    <w:rsid w:val="0052182F"/>
    <w:rsid w:val="00522E61"/>
    <w:rsid w:val="00526A73"/>
    <w:rsid w:val="0053169F"/>
    <w:rsid w:val="00532C8C"/>
    <w:rsid w:val="00533901"/>
    <w:rsid w:val="00535263"/>
    <w:rsid w:val="005401F0"/>
    <w:rsid w:val="005404EF"/>
    <w:rsid w:val="0054057D"/>
    <w:rsid w:val="00545ED0"/>
    <w:rsid w:val="00550D01"/>
    <w:rsid w:val="0055384E"/>
    <w:rsid w:val="00553A41"/>
    <w:rsid w:val="00554468"/>
    <w:rsid w:val="00554E94"/>
    <w:rsid w:val="00563FB0"/>
    <w:rsid w:val="005716E4"/>
    <w:rsid w:val="00572133"/>
    <w:rsid w:val="005740E4"/>
    <w:rsid w:val="00585C37"/>
    <w:rsid w:val="00590A69"/>
    <w:rsid w:val="00594D81"/>
    <w:rsid w:val="005A06C9"/>
    <w:rsid w:val="005A110E"/>
    <w:rsid w:val="005A5B75"/>
    <w:rsid w:val="005B2816"/>
    <w:rsid w:val="005C0551"/>
    <w:rsid w:val="005C1757"/>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03C9A"/>
    <w:rsid w:val="006100DE"/>
    <w:rsid w:val="00610F83"/>
    <w:rsid w:val="00612BBD"/>
    <w:rsid w:val="00613C50"/>
    <w:rsid w:val="00621ECF"/>
    <w:rsid w:val="0062269A"/>
    <w:rsid w:val="00627303"/>
    <w:rsid w:val="00630E45"/>
    <w:rsid w:val="00631E6C"/>
    <w:rsid w:val="0064063A"/>
    <w:rsid w:val="00642843"/>
    <w:rsid w:val="00646DEB"/>
    <w:rsid w:val="00647502"/>
    <w:rsid w:val="00652C8B"/>
    <w:rsid w:val="00675BAE"/>
    <w:rsid w:val="006772EE"/>
    <w:rsid w:val="00682638"/>
    <w:rsid w:val="00683202"/>
    <w:rsid w:val="00685434"/>
    <w:rsid w:val="00691CCC"/>
    <w:rsid w:val="00692F3E"/>
    <w:rsid w:val="00694B13"/>
    <w:rsid w:val="00697B22"/>
    <w:rsid w:val="006A0519"/>
    <w:rsid w:val="006A2005"/>
    <w:rsid w:val="006A3B73"/>
    <w:rsid w:val="006A6E53"/>
    <w:rsid w:val="006A7B8B"/>
    <w:rsid w:val="006B08BE"/>
    <w:rsid w:val="006B1568"/>
    <w:rsid w:val="006B1BDD"/>
    <w:rsid w:val="006B348B"/>
    <w:rsid w:val="006D47C3"/>
    <w:rsid w:val="006D5D3F"/>
    <w:rsid w:val="006D6FD7"/>
    <w:rsid w:val="006D7F9E"/>
    <w:rsid w:val="006E30FC"/>
    <w:rsid w:val="006E60CE"/>
    <w:rsid w:val="006F3293"/>
    <w:rsid w:val="006F6702"/>
    <w:rsid w:val="006F7C34"/>
    <w:rsid w:val="00701FC9"/>
    <w:rsid w:val="00702A59"/>
    <w:rsid w:val="00702B45"/>
    <w:rsid w:val="00705DDD"/>
    <w:rsid w:val="007067C9"/>
    <w:rsid w:val="00706D33"/>
    <w:rsid w:val="007163FA"/>
    <w:rsid w:val="00717AF1"/>
    <w:rsid w:val="00721384"/>
    <w:rsid w:val="0072225C"/>
    <w:rsid w:val="007229E9"/>
    <w:rsid w:val="00727175"/>
    <w:rsid w:val="007318BB"/>
    <w:rsid w:val="00734640"/>
    <w:rsid w:val="00737161"/>
    <w:rsid w:val="00744885"/>
    <w:rsid w:val="007479A1"/>
    <w:rsid w:val="00751352"/>
    <w:rsid w:val="00751BF3"/>
    <w:rsid w:val="00757153"/>
    <w:rsid w:val="00760835"/>
    <w:rsid w:val="007654BE"/>
    <w:rsid w:val="007729BB"/>
    <w:rsid w:val="007754FA"/>
    <w:rsid w:val="00776289"/>
    <w:rsid w:val="0077659C"/>
    <w:rsid w:val="00784F81"/>
    <w:rsid w:val="007864B2"/>
    <w:rsid w:val="007909C3"/>
    <w:rsid w:val="007924DE"/>
    <w:rsid w:val="00792B83"/>
    <w:rsid w:val="00797723"/>
    <w:rsid w:val="007A096F"/>
    <w:rsid w:val="007A1785"/>
    <w:rsid w:val="007A20D3"/>
    <w:rsid w:val="007A24A2"/>
    <w:rsid w:val="007A4BF3"/>
    <w:rsid w:val="007A7B2B"/>
    <w:rsid w:val="007B3566"/>
    <w:rsid w:val="007B41C9"/>
    <w:rsid w:val="007B55C6"/>
    <w:rsid w:val="007C0AA4"/>
    <w:rsid w:val="007C4F23"/>
    <w:rsid w:val="007C5509"/>
    <w:rsid w:val="007C5B2A"/>
    <w:rsid w:val="007D033F"/>
    <w:rsid w:val="007D64C3"/>
    <w:rsid w:val="007D6BA0"/>
    <w:rsid w:val="007F3807"/>
    <w:rsid w:val="007F411D"/>
    <w:rsid w:val="008055B4"/>
    <w:rsid w:val="00811473"/>
    <w:rsid w:val="00814788"/>
    <w:rsid w:val="00815F22"/>
    <w:rsid w:val="008217D1"/>
    <w:rsid w:val="00825FAD"/>
    <w:rsid w:val="0083262B"/>
    <w:rsid w:val="00834A5D"/>
    <w:rsid w:val="00841152"/>
    <w:rsid w:val="00844B92"/>
    <w:rsid w:val="008458D3"/>
    <w:rsid w:val="00847115"/>
    <w:rsid w:val="0085079A"/>
    <w:rsid w:val="00853AD2"/>
    <w:rsid w:val="00861600"/>
    <w:rsid w:val="008674C1"/>
    <w:rsid w:val="0087163E"/>
    <w:rsid w:val="00874F6B"/>
    <w:rsid w:val="00877A28"/>
    <w:rsid w:val="008800EE"/>
    <w:rsid w:val="0088163E"/>
    <w:rsid w:val="008818D5"/>
    <w:rsid w:val="00882B32"/>
    <w:rsid w:val="008835DF"/>
    <w:rsid w:val="008845FE"/>
    <w:rsid w:val="00896B7C"/>
    <w:rsid w:val="008A2A5B"/>
    <w:rsid w:val="008A3B86"/>
    <w:rsid w:val="008B32CF"/>
    <w:rsid w:val="008B69F7"/>
    <w:rsid w:val="008C14E5"/>
    <w:rsid w:val="008C5C71"/>
    <w:rsid w:val="008C6F3B"/>
    <w:rsid w:val="008D2393"/>
    <w:rsid w:val="008D3665"/>
    <w:rsid w:val="008D6ADE"/>
    <w:rsid w:val="008D7AA0"/>
    <w:rsid w:val="008E3733"/>
    <w:rsid w:val="008E38A9"/>
    <w:rsid w:val="008F33BA"/>
    <w:rsid w:val="008F395F"/>
    <w:rsid w:val="008F450C"/>
    <w:rsid w:val="008F49AB"/>
    <w:rsid w:val="008F4F51"/>
    <w:rsid w:val="008F6401"/>
    <w:rsid w:val="00900507"/>
    <w:rsid w:val="009046FC"/>
    <w:rsid w:val="00911477"/>
    <w:rsid w:val="00912CFB"/>
    <w:rsid w:val="00922DC2"/>
    <w:rsid w:val="00926918"/>
    <w:rsid w:val="009310CE"/>
    <w:rsid w:val="00931414"/>
    <w:rsid w:val="00933FEE"/>
    <w:rsid w:val="00936139"/>
    <w:rsid w:val="00947F2F"/>
    <w:rsid w:val="00955E36"/>
    <w:rsid w:val="00957428"/>
    <w:rsid w:val="00957EA4"/>
    <w:rsid w:val="00965EE8"/>
    <w:rsid w:val="009668D0"/>
    <w:rsid w:val="00970F1F"/>
    <w:rsid w:val="009771C2"/>
    <w:rsid w:val="009913FF"/>
    <w:rsid w:val="00997964"/>
    <w:rsid w:val="009A21EB"/>
    <w:rsid w:val="009A2408"/>
    <w:rsid w:val="009A6FFB"/>
    <w:rsid w:val="009A7246"/>
    <w:rsid w:val="009B16A2"/>
    <w:rsid w:val="009B4D64"/>
    <w:rsid w:val="009C2208"/>
    <w:rsid w:val="009C559D"/>
    <w:rsid w:val="009C650D"/>
    <w:rsid w:val="009C74B0"/>
    <w:rsid w:val="009D0BDB"/>
    <w:rsid w:val="009D0CF9"/>
    <w:rsid w:val="009D7C40"/>
    <w:rsid w:val="009E0ADE"/>
    <w:rsid w:val="009E5971"/>
    <w:rsid w:val="009E6504"/>
    <w:rsid w:val="009F0F8B"/>
    <w:rsid w:val="00A01D71"/>
    <w:rsid w:val="00A0209C"/>
    <w:rsid w:val="00A03595"/>
    <w:rsid w:val="00A05DBB"/>
    <w:rsid w:val="00A102C8"/>
    <w:rsid w:val="00A11779"/>
    <w:rsid w:val="00A14320"/>
    <w:rsid w:val="00A14A12"/>
    <w:rsid w:val="00A17D34"/>
    <w:rsid w:val="00A203E7"/>
    <w:rsid w:val="00A23DAC"/>
    <w:rsid w:val="00A34AE1"/>
    <w:rsid w:val="00A36CD0"/>
    <w:rsid w:val="00A42FB8"/>
    <w:rsid w:val="00A4351F"/>
    <w:rsid w:val="00A51025"/>
    <w:rsid w:val="00A57602"/>
    <w:rsid w:val="00A576F5"/>
    <w:rsid w:val="00A630C6"/>
    <w:rsid w:val="00A63E4C"/>
    <w:rsid w:val="00A63EF9"/>
    <w:rsid w:val="00A64FB9"/>
    <w:rsid w:val="00A65E23"/>
    <w:rsid w:val="00A66062"/>
    <w:rsid w:val="00A72848"/>
    <w:rsid w:val="00A752E1"/>
    <w:rsid w:val="00A80483"/>
    <w:rsid w:val="00A8226D"/>
    <w:rsid w:val="00A85B19"/>
    <w:rsid w:val="00A9224B"/>
    <w:rsid w:val="00A92272"/>
    <w:rsid w:val="00A9246F"/>
    <w:rsid w:val="00A92EA1"/>
    <w:rsid w:val="00A933D0"/>
    <w:rsid w:val="00A969E1"/>
    <w:rsid w:val="00A9787E"/>
    <w:rsid w:val="00AA2384"/>
    <w:rsid w:val="00AA5C9F"/>
    <w:rsid w:val="00AA7F71"/>
    <w:rsid w:val="00AB04EC"/>
    <w:rsid w:val="00AB0BFA"/>
    <w:rsid w:val="00AB2776"/>
    <w:rsid w:val="00AB2CE5"/>
    <w:rsid w:val="00AB3CDC"/>
    <w:rsid w:val="00AB4C0D"/>
    <w:rsid w:val="00AC7040"/>
    <w:rsid w:val="00AD03CE"/>
    <w:rsid w:val="00AD2021"/>
    <w:rsid w:val="00AD2044"/>
    <w:rsid w:val="00AE3058"/>
    <w:rsid w:val="00AE5827"/>
    <w:rsid w:val="00AE7926"/>
    <w:rsid w:val="00AF279F"/>
    <w:rsid w:val="00AF4E56"/>
    <w:rsid w:val="00AF503A"/>
    <w:rsid w:val="00AF67C7"/>
    <w:rsid w:val="00AF6879"/>
    <w:rsid w:val="00B03693"/>
    <w:rsid w:val="00B10D05"/>
    <w:rsid w:val="00B17A3B"/>
    <w:rsid w:val="00B200A1"/>
    <w:rsid w:val="00B22B61"/>
    <w:rsid w:val="00B23693"/>
    <w:rsid w:val="00B2556D"/>
    <w:rsid w:val="00B2636D"/>
    <w:rsid w:val="00B3137B"/>
    <w:rsid w:val="00B41D88"/>
    <w:rsid w:val="00B42158"/>
    <w:rsid w:val="00B4239F"/>
    <w:rsid w:val="00B4679B"/>
    <w:rsid w:val="00B5546F"/>
    <w:rsid w:val="00B5665F"/>
    <w:rsid w:val="00B57B69"/>
    <w:rsid w:val="00B606F1"/>
    <w:rsid w:val="00B65ECA"/>
    <w:rsid w:val="00B6603F"/>
    <w:rsid w:val="00B668B9"/>
    <w:rsid w:val="00B669FC"/>
    <w:rsid w:val="00B716ED"/>
    <w:rsid w:val="00B71B8F"/>
    <w:rsid w:val="00B7531C"/>
    <w:rsid w:val="00B91884"/>
    <w:rsid w:val="00B922D4"/>
    <w:rsid w:val="00B93629"/>
    <w:rsid w:val="00B94B87"/>
    <w:rsid w:val="00B9525B"/>
    <w:rsid w:val="00B96607"/>
    <w:rsid w:val="00BA3224"/>
    <w:rsid w:val="00BA669D"/>
    <w:rsid w:val="00BA7B12"/>
    <w:rsid w:val="00BB2C26"/>
    <w:rsid w:val="00BB3846"/>
    <w:rsid w:val="00BC01A9"/>
    <w:rsid w:val="00BC2367"/>
    <w:rsid w:val="00BD10AB"/>
    <w:rsid w:val="00BD1366"/>
    <w:rsid w:val="00BD44EF"/>
    <w:rsid w:val="00BD4A78"/>
    <w:rsid w:val="00BD52BF"/>
    <w:rsid w:val="00BE7465"/>
    <w:rsid w:val="00BF0045"/>
    <w:rsid w:val="00BF03F2"/>
    <w:rsid w:val="00BF10F7"/>
    <w:rsid w:val="00BF1D11"/>
    <w:rsid w:val="00BF5A42"/>
    <w:rsid w:val="00BF725B"/>
    <w:rsid w:val="00C00E89"/>
    <w:rsid w:val="00C01E5C"/>
    <w:rsid w:val="00C02B80"/>
    <w:rsid w:val="00C0558E"/>
    <w:rsid w:val="00C05C86"/>
    <w:rsid w:val="00C10A7C"/>
    <w:rsid w:val="00C246B8"/>
    <w:rsid w:val="00C25F68"/>
    <w:rsid w:val="00C3310A"/>
    <w:rsid w:val="00C33285"/>
    <w:rsid w:val="00C336D4"/>
    <w:rsid w:val="00C406EA"/>
    <w:rsid w:val="00C45D3A"/>
    <w:rsid w:val="00C51E94"/>
    <w:rsid w:val="00C54874"/>
    <w:rsid w:val="00C55802"/>
    <w:rsid w:val="00C57243"/>
    <w:rsid w:val="00C624B6"/>
    <w:rsid w:val="00C62DAC"/>
    <w:rsid w:val="00C64621"/>
    <w:rsid w:val="00C65C96"/>
    <w:rsid w:val="00C67574"/>
    <w:rsid w:val="00C719E4"/>
    <w:rsid w:val="00C74DD5"/>
    <w:rsid w:val="00C763C7"/>
    <w:rsid w:val="00C847A2"/>
    <w:rsid w:val="00C92C91"/>
    <w:rsid w:val="00C92CE0"/>
    <w:rsid w:val="00C94087"/>
    <w:rsid w:val="00CA0CB1"/>
    <w:rsid w:val="00CA1C21"/>
    <w:rsid w:val="00CA3768"/>
    <w:rsid w:val="00CA72AE"/>
    <w:rsid w:val="00CB3CD3"/>
    <w:rsid w:val="00CC0F5F"/>
    <w:rsid w:val="00CD1255"/>
    <w:rsid w:val="00CD3698"/>
    <w:rsid w:val="00CD6881"/>
    <w:rsid w:val="00CE2183"/>
    <w:rsid w:val="00CE3A9D"/>
    <w:rsid w:val="00CE3F18"/>
    <w:rsid w:val="00CE4037"/>
    <w:rsid w:val="00CF56B7"/>
    <w:rsid w:val="00CF774A"/>
    <w:rsid w:val="00D018BE"/>
    <w:rsid w:val="00D029B4"/>
    <w:rsid w:val="00D116A6"/>
    <w:rsid w:val="00D118D4"/>
    <w:rsid w:val="00D14278"/>
    <w:rsid w:val="00D2299F"/>
    <w:rsid w:val="00D2516F"/>
    <w:rsid w:val="00D25F31"/>
    <w:rsid w:val="00D305B9"/>
    <w:rsid w:val="00D31D84"/>
    <w:rsid w:val="00D37806"/>
    <w:rsid w:val="00D40D23"/>
    <w:rsid w:val="00D441ED"/>
    <w:rsid w:val="00D46A99"/>
    <w:rsid w:val="00D46D6A"/>
    <w:rsid w:val="00D47D5A"/>
    <w:rsid w:val="00D50E0C"/>
    <w:rsid w:val="00D53E47"/>
    <w:rsid w:val="00D557AD"/>
    <w:rsid w:val="00D70764"/>
    <w:rsid w:val="00D73B77"/>
    <w:rsid w:val="00D80C33"/>
    <w:rsid w:val="00D84A6C"/>
    <w:rsid w:val="00D851F2"/>
    <w:rsid w:val="00D91903"/>
    <w:rsid w:val="00D94D6B"/>
    <w:rsid w:val="00D95507"/>
    <w:rsid w:val="00D97247"/>
    <w:rsid w:val="00D97DB2"/>
    <w:rsid w:val="00DA2F5F"/>
    <w:rsid w:val="00DB5159"/>
    <w:rsid w:val="00DB6718"/>
    <w:rsid w:val="00DC23E3"/>
    <w:rsid w:val="00DC50A5"/>
    <w:rsid w:val="00DC58B4"/>
    <w:rsid w:val="00DD38A2"/>
    <w:rsid w:val="00DD5D1F"/>
    <w:rsid w:val="00DD65C9"/>
    <w:rsid w:val="00DE1731"/>
    <w:rsid w:val="00DE529E"/>
    <w:rsid w:val="00DF3CDD"/>
    <w:rsid w:val="00DF3D3D"/>
    <w:rsid w:val="00DF71A6"/>
    <w:rsid w:val="00E01A4F"/>
    <w:rsid w:val="00E0318F"/>
    <w:rsid w:val="00E037A6"/>
    <w:rsid w:val="00E05367"/>
    <w:rsid w:val="00E131DF"/>
    <w:rsid w:val="00E16050"/>
    <w:rsid w:val="00E205A2"/>
    <w:rsid w:val="00E2369A"/>
    <w:rsid w:val="00E23C37"/>
    <w:rsid w:val="00E25AC4"/>
    <w:rsid w:val="00E2733F"/>
    <w:rsid w:val="00E274D2"/>
    <w:rsid w:val="00E32CCC"/>
    <w:rsid w:val="00E34585"/>
    <w:rsid w:val="00E37DE4"/>
    <w:rsid w:val="00E435AA"/>
    <w:rsid w:val="00E46AA0"/>
    <w:rsid w:val="00E52214"/>
    <w:rsid w:val="00E64921"/>
    <w:rsid w:val="00E64FC1"/>
    <w:rsid w:val="00E66054"/>
    <w:rsid w:val="00E66D54"/>
    <w:rsid w:val="00E71665"/>
    <w:rsid w:val="00E73464"/>
    <w:rsid w:val="00E7566C"/>
    <w:rsid w:val="00E81473"/>
    <w:rsid w:val="00E92E70"/>
    <w:rsid w:val="00E950D8"/>
    <w:rsid w:val="00EA0749"/>
    <w:rsid w:val="00EA2088"/>
    <w:rsid w:val="00EA2720"/>
    <w:rsid w:val="00EA3F78"/>
    <w:rsid w:val="00EA478F"/>
    <w:rsid w:val="00EA71BB"/>
    <w:rsid w:val="00EA766B"/>
    <w:rsid w:val="00EA7A20"/>
    <w:rsid w:val="00EB6306"/>
    <w:rsid w:val="00EB76AF"/>
    <w:rsid w:val="00EC0039"/>
    <w:rsid w:val="00EC2B87"/>
    <w:rsid w:val="00EC2F52"/>
    <w:rsid w:val="00EC3BA4"/>
    <w:rsid w:val="00ED16F7"/>
    <w:rsid w:val="00ED76E0"/>
    <w:rsid w:val="00EE48F5"/>
    <w:rsid w:val="00EE5B27"/>
    <w:rsid w:val="00EE6AD4"/>
    <w:rsid w:val="00EF6300"/>
    <w:rsid w:val="00EF6FA0"/>
    <w:rsid w:val="00F06268"/>
    <w:rsid w:val="00F14A9E"/>
    <w:rsid w:val="00F14D15"/>
    <w:rsid w:val="00F20768"/>
    <w:rsid w:val="00F23A19"/>
    <w:rsid w:val="00F23AEC"/>
    <w:rsid w:val="00F23D6C"/>
    <w:rsid w:val="00F26F71"/>
    <w:rsid w:val="00F317BA"/>
    <w:rsid w:val="00F43AB1"/>
    <w:rsid w:val="00F44097"/>
    <w:rsid w:val="00F45707"/>
    <w:rsid w:val="00F5525C"/>
    <w:rsid w:val="00F56C1D"/>
    <w:rsid w:val="00F5793C"/>
    <w:rsid w:val="00F6236C"/>
    <w:rsid w:val="00F63842"/>
    <w:rsid w:val="00F75BD3"/>
    <w:rsid w:val="00F8074B"/>
    <w:rsid w:val="00F83617"/>
    <w:rsid w:val="00F83BC2"/>
    <w:rsid w:val="00F87D26"/>
    <w:rsid w:val="00F902F4"/>
    <w:rsid w:val="00F91F71"/>
    <w:rsid w:val="00F93A0E"/>
    <w:rsid w:val="00F96782"/>
    <w:rsid w:val="00FA08B5"/>
    <w:rsid w:val="00FA5370"/>
    <w:rsid w:val="00FA5780"/>
    <w:rsid w:val="00FA6227"/>
    <w:rsid w:val="00FA7164"/>
    <w:rsid w:val="00FB1A7D"/>
    <w:rsid w:val="00FB1C3A"/>
    <w:rsid w:val="00FB1D74"/>
    <w:rsid w:val="00FB438E"/>
    <w:rsid w:val="00FB65CC"/>
    <w:rsid w:val="00FB7E3C"/>
    <w:rsid w:val="00FC0144"/>
    <w:rsid w:val="00FC0477"/>
    <w:rsid w:val="00FC306F"/>
    <w:rsid w:val="00FC47CD"/>
    <w:rsid w:val="00FC7232"/>
    <w:rsid w:val="00FD1B1B"/>
    <w:rsid w:val="00FD530A"/>
    <w:rsid w:val="00FD698A"/>
    <w:rsid w:val="00FD7BE1"/>
    <w:rsid w:val="00FE2286"/>
    <w:rsid w:val="00FE26DB"/>
    <w:rsid w:val="00FE51F7"/>
    <w:rsid w:val="00FF2D01"/>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BD2E3"/>
  <w15:docId w15:val="{33AB65B1-B1DB-478D-8927-DD65CE64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7A7B2B"/>
    <w:pPr>
      <w:tabs>
        <w:tab w:val="left" w:pos="660"/>
        <w:tab w:val="right" w:leader="dot" w:pos="8630"/>
      </w:tabs>
    </w:pPr>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styleId="Revision">
    <w:name w:val="Revision"/>
    <w:hidden/>
    <w:uiPriority w:val="99"/>
    <w:semiHidden/>
    <w:rsid w:val="000C3D87"/>
    <w:rPr>
      <w:rFonts w:ascii="NNFPLJ+TimesNewRoman" w:hAnsi="NNFPLJ+TimesNewRoman"/>
      <w:sz w:val="24"/>
      <w:szCs w:val="24"/>
    </w:rPr>
  </w:style>
  <w:style w:type="character" w:styleId="FollowedHyperlink">
    <w:name w:val="FollowedHyperlink"/>
    <w:basedOn w:val="DefaultParagraphFont"/>
    <w:semiHidden/>
    <w:unhideWhenUsed/>
    <w:rsid w:val="007A7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548104625">
      <w:bodyDiv w:val="1"/>
      <w:marLeft w:val="0"/>
      <w:marRight w:val="0"/>
      <w:marTop w:val="0"/>
      <w:marBottom w:val="0"/>
      <w:divBdr>
        <w:top w:val="none" w:sz="0" w:space="0" w:color="auto"/>
        <w:left w:val="none" w:sz="0" w:space="0" w:color="auto"/>
        <w:bottom w:val="none" w:sz="0" w:space="0" w:color="auto"/>
        <w:right w:val="none" w:sz="0" w:space="0" w:color="auto"/>
      </w:divBdr>
      <w:divsChild>
        <w:div w:id="1477064507">
          <w:marLeft w:val="0"/>
          <w:marRight w:val="0"/>
          <w:marTop w:val="0"/>
          <w:marBottom w:val="0"/>
          <w:divBdr>
            <w:top w:val="none" w:sz="0" w:space="0" w:color="auto"/>
            <w:left w:val="none" w:sz="0" w:space="0" w:color="auto"/>
            <w:bottom w:val="none" w:sz="0" w:space="0" w:color="auto"/>
            <w:right w:val="none" w:sz="0" w:space="0" w:color="auto"/>
          </w:divBdr>
        </w:div>
        <w:div w:id="1496722831">
          <w:marLeft w:val="0"/>
          <w:marRight w:val="0"/>
          <w:marTop w:val="0"/>
          <w:marBottom w:val="0"/>
          <w:divBdr>
            <w:top w:val="none" w:sz="0" w:space="0" w:color="auto"/>
            <w:left w:val="none" w:sz="0" w:space="0" w:color="auto"/>
            <w:bottom w:val="none" w:sz="0" w:space="0" w:color="auto"/>
            <w:right w:val="none" w:sz="0" w:space="0" w:color="auto"/>
          </w:divBdr>
        </w:div>
        <w:div w:id="1530725231">
          <w:marLeft w:val="0"/>
          <w:marRight w:val="0"/>
          <w:marTop w:val="0"/>
          <w:marBottom w:val="0"/>
          <w:divBdr>
            <w:top w:val="none" w:sz="0" w:space="0" w:color="auto"/>
            <w:left w:val="none" w:sz="0" w:space="0" w:color="auto"/>
            <w:bottom w:val="none" w:sz="0" w:space="0" w:color="auto"/>
            <w:right w:val="none" w:sz="0" w:space="0" w:color="auto"/>
          </w:divBdr>
        </w:div>
        <w:div w:id="1200777410">
          <w:marLeft w:val="0"/>
          <w:marRight w:val="0"/>
          <w:marTop w:val="0"/>
          <w:marBottom w:val="0"/>
          <w:divBdr>
            <w:top w:val="none" w:sz="0" w:space="0" w:color="auto"/>
            <w:left w:val="none" w:sz="0" w:space="0" w:color="auto"/>
            <w:bottom w:val="none" w:sz="0" w:space="0" w:color="auto"/>
            <w:right w:val="none" w:sz="0" w:space="0" w:color="auto"/>
          </w:divBdr>
        </w:div>
        <w:div w:id="88625182">
          <w:marLeft w:val="0"/>
          <w:marRight w:val="0"/>
          <w:marTop w:val="0"/>
          <w:marBottom w:val="0"/>
          <w:divBdr>
            <w:top w:val="none" w:sz="0" w:space="0" w:color="auto"/>
            <w:left w:val="none" w:sz="0" w:space="0" w:color="auto"/>
            <w:bottom w:val="none" w:sz="0" w:space="0" w:color="auto"/>
            <w:right w:val="none" w:sz="0" w:space="0" w:color="auto"/>
          </w:divBdr>
        </w:div>
      </w:divsChild>
    </w:div>
    <w:div w:id="1355693328">
      <w:bodyDiv w:val="1"/>
      <w:marLeft w:val="0"/>
      <w:marRight w:val="0"/>
      <w:marTop w:val="0"/>
      <w:marBottom w:val="0"/>
      <w:divBdr>
        <w:top w:val="none" w:sz="0" w:space="0" w:color="auto"/>
        <w:left w:val="none" w:sz="0" w:space="0" w:color="auto"/>
        <w:bottom w:val="none" w:sz="0" w:space="0" w:color="auto"/>
        <w:right w:val="none" w:sz="0" w:space="0" w:color="auto"/>
      </w:divBdr>
    </w:div>
    <w:div w:id="1821077123">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A5C7-57F8-4650-87DC-9585643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3.xml><?xml version="1.0" encoding="utf-8"?>
<ds:datastoreItem xmlns:ds="http://schemas.openxmlformats.org/officeDocument/2006/customXml" ds:itemID="{199AD7DC-B309-4F56-953E-F2674BDF94D5}">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7B2BA954-6865-49DA-AD5E-7AB03CDE33B1}">
  <ds:schemaRefs>
    <ds:schemaRef ds:uri="http://schemas.openxmlformats.org/officeDocument/2006/bibliography"/>
  </ds:schemaRefs>
</ds:datastoreItem>
</file>

<file path=customXml/itemProps5.xml><?xml version="1.0" encoding="utf-8"?>
<ds:datastoreItem xmlns:ds="http://schemas.openxmlformats.org/officeDocument/2006/customXml" ds:itemID="{D3AE21B0-7820-4239-A1B0-FA63D3D26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3990</Words>
  <Characters>22744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26681</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2</cp:revision>
  <dcterms:created xsi:type="dcterms:W3CDTF">2025-01-13T23:52:00Z</dcterms:created>
  <dcterms:modified xsi:type="dcterms:W3CDTF">2025-01-13T23:52:00Z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